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0D7F510B" w:rsidR="00A33386" w:rsidRPr="00210F43" w:rsidRDefault="78CD5721" w:rsidP="00F01FCF">
      <w:pPr>
        <w:pStyle w:val="Title"/>
      </w:pPr>
      <w:r w:rsidRPr="00210F43">
        <w:t>Research data explained</w:t>
      </w:r>
    </w:p>
    <w:p w14:paraId="26442A78" w14:textId="3A5BA861" w:rsidR="00AD3A64" w:rsidRPr="00210F43" w:rsidRDefault="00AD3A64" w:rsidP="00F01FCF">
      <w:r w:rsidRPr="00210F43">
        <w:t>The primary purpose of research data is to provide the</w:t>
      </w:r>
      <w:r w:rsidR="00583260" w:rsidRPr="00210F43">
        <w:t xml:space="preserve"> </w:t>
      </w:r>
      <w:r w:rsidRPr="00210F43">
        <w:t>information necessary to support or validate a research project's</w:t>
      </w:r>
      <w:r w:rsidR="005467C7" w:rsidRPr="00210F43">
        <w:t xml:space="preserve"> </w:t>
      </w:r>
      <w:r w:rsidRPr="00210F43">
        <w:t>observations, findings or outputs.</w:t>
      </w:r>
      <w:r w:rsidR="00583260" w:rsidRPr="00210F43">
        <w:t xml:space="preserve"> </w:t>
      </w:r>
      <w:r w:rsidRPr="00210F43">
        <w:t>This resource will introduce you to the concept of research data,</w:t>
      </w:r>
      <w:r w:rsidR="005467C7" w:rsidRPr="00210F43">
        <w:t xml:space="preserve"> </w:t>
      </w:r>
      <w:r w:rsidRPr="00210F43">
        <w:t>and how data differ from other types of information. After</w:t>
      </w:r>
      <w:r w:rsidR="00A97381" w:rsidRPr="00210F43">
        <w:t xml:space="preserve"> </w:t>
      </w:r>
      <w:r w:rsidRPr="00210F43">
        <w:t>completion you will:</w:t>
      </w:r>
    </w:p>
    <w:p w14:paraId="201E13BA" w14:textId="77777777" w:rsidR="00AD3A64" w:rsidRPr="00210F43" w:rsidRDefault="00AD3A64" w:rsidP="00F01FCF">
      <w:r w:rsidRPr="00210F43">
        <w:t>• Recognise the importance of managing research data</w:t>
      </w:r>
    </w:p>
    <w:p w14:paraId="6B88F2CC" w14:textId="3CE78566" w:rsidR="2109A8C9" w:rsidRPr="00210F43" w:rsidRDefault="00AD3A64" w:rsidP="00F01FCF">
      <w:r w:rsidRPr="00210F43">
        <w:t>• Be able to distinguish between various types of research data</w:t>
      </w:r>
    </w:p>
    <w:p w14:paraId="40FC9EFF" w14:textId="0118858C" w:rsidR="00483B13" w:rsidRPr="00210F43" w:rsidRDefault="00092B41" w:rsidP="00F01FCF">
      <w:pPr>
        <w:pStyle w:val="Heading1"/>
      </w:pPr>
      <w:r w:rsidRPr="00210F43">
        <w:t xml:space="preserve">What is research data? </w:t>
      </w:r>
    </w:p>
    <w:p w14:paraId="036537AC" w14:textId="4345A459" w:rsidR="00F21BD9" w:rsidRPr="00210F43" w:rsidRDefault="006119B1" w:rsidP="00F01FCF">
      <w:pPr>
        <w:pStyle w:val="Heading2"/>
      </w:pPr>
      <w:r w:rsidRPr="00210F43">
        <w:t>Why is research data and its management</w:t>
      </w:r>
      <w:r w:rsidR="00F21BD9" w:rsidRPr="00210F43">
        <w:t xml:space="preserve"> </w:t>
      </w:r>
      <w:r w:rsidRPr="00210F43">
        <w:t>important?</w:t>
      </w:r>
    </w:p>
    <w:p w14:paraId="1A96BA28" w14:textId="309BE73D" w:rsidR="00F21BD9" w:rsidRPr="00210F43" w:rsidRDefault="00103985" w:rsidP="00F01FCF">
      <w:r w:rsidRPr="00210F43">
        <w:t>Research data is one of the fundamental building blocks of research, because it is the evidence that substantiates</w:t>
      </w:r>
      <w:r w:rsidR="005410DA" w:rsidRPr="00210F43">
        <w:t xml:space="preserve"> </w:t>
      </w:r>
      <w:r w:rsidRPr="00210F43">
        <w:t>research findings. As such, research data is a crucial asset that must be managed. The University believes that research</w:t>
      </w:r>
      <w:r w:rsidR="001A18BE" w:rsidRPr="00210F43">
        <w:t xml:space="preserve"> </w:t>
      </w:r>
      <w:r w:rsidRPr="00210F43">
        <w:t>data management is important because:</w:t>
      </w:r>
    </w:p>
    <w:p w14:paraId="1F91A829" w14:textId="7C38B92B" w:rsidR="001A18BE" w:rsidRPr="00210F43" w:rsidRDefault="001A18BE" w:rsidP="00F01FCF">
      <w:r w:rsidRPr="00210F43">
        <w:t>“Whilst good data management is fundamental for high quality research data and therefore research</w:t>
      </w:r>
      <w:r w:rsidR="00D811A2" w:rsidRPr="00210F43">
        <w:t xml:space="preserve"> </w:t>
      </w:r>
      <w:r w:rsidRPr="00210F43">
        <w:t>excellence, it is crucial for facilitating data sharing and ensuring the sustainability and accessibility of</w:t>
      </w:r>
      <w:r w:rsidR="00D811A2" w:rsidRPr="00210F43">
        <w:t xml:space="preserve"> </w:t>
      </w:r>
      <w:r w:rsidRPr="00210F43">
        <w:t>data in the long-term and therefore their re-use”</w:t>
      </w:r>
      <w:r w:rsidR="00D811A2" w:rsidRPr="00210F43">
        <w:t xml:space="preserve"> </w:t>
      </w:r>
      <w:r w:rsidRPr="00210F43">
        <w:t xml:space="preserve">(Van den </w:t>
      </w:r>
      <w:proofErr w:type="spellStart"/>
      <w:r w:rsidRPr="00210F43">
        <w:t>Eynden</w:t>
      </w:r>
      <w:proofErr w:type="spellEnd"/>
      <w:r w:rsidRPr="00210F43">
        <w:t>, V., Corti, L., Woolard, M., Bishop, L. and Horton, L. (2011</w:t>
      </w:r>
      <w:r w:rsidR="00BA5119" w:rsidRPr="00210F43">
        <w:t>). Managing and sharing data: Best</w:t>
      </w:r>
      <w:r w:rsidR="00D811A2" w:rsidRPr="00210F43">
        <w:t xml:space="preserve"> </w:t>
      </w:r>
      <w:r w:rsidR="00BA5119" w:rsidRPr="00210F43">
        <w:t>practice for researchers. UK Data Archive, University of Essex: Essex.)</w:t>
      </w:r>
    </w:p>
    <w:p w14:paraId="59CDA05F" w14:textId="79411AF8" w:rsidR="002675EA" w:rsidRPr="00210F43" w:rsidRDefault="002675EA" w:rsidP="00F01FCF">
      <w:pPr>
        <w:pStyle w:val="Heading2"/>
      </w:pPr>
      <w:r w:rsidRPr="00210F43">
        <w:t>Research data management enables:</w:t>
      </w:r>
    </w:p>
    <w:p w14:paraId="408E3B4C" w14:textId="26D96A1B" w:rsidR="002675EA" w:rsidRPr="00210F43" w:rsidRDefault="002675EA" w:rsidP="00F01FCF">
      <w:pPr>
        <w:pStyle w:val="ListParagraph"/>
        <w:numPr>
          <w:ilvl w:val="0"/>
          <w:numId w:val="5"/>
        </w:numPr>
        <w:contextualSpacing w:val="0"/>
      </w:pPr>
      <w:r w:rsidRPr="00210F43">
        <w:t>Good research practice</w:t>
      </w:r>
      <w:r w:rsidR="00F01FCF">
        <w:t>,</w:t>
      </w:r>
    </w:p>
    <w:p w14:paraId="2B85A3D5" w14:textId="0AD8AD04" w:rsidR="002675EA" w:rsidRPr="00210F43" w:rsidRDefault="002675EA" w:rsidP="00F01FCF">
      <w:pPr>
        <w:pStyle w:val="ListParagraph"/>
        <w:numPr>
          <w:ilvl w:val="0"/>
          <w:numId w:val="5"/>
        </w:numPr>
        <w:contextualSpacing w:val="0"/>
      </w:pPr>
      <w:r w:rsidRPr="00210F43">
        <w:t>Effective and efficient research processes</w:t>
      </w:r>
      <w:r w:rsidR="00F01FCF">
        <w:t>,</w:t>
      </w:r>
    </w:p>
    <w:p w14:paraId="40EAF852" w14:textId="78F1D870" w:rsidR="002675EA" w:rsidRPr="00210F43" w:rsidRDefault="002675EA" w:rsidP="00F01FCF">
      <w:pPr>
        <w:pStyle w:val="ListParagraph"/>
        <w:numPr>
          <w:ilvl w:val="0"/>
          <w:numId w:val="5"/>
        </w:numPr>
        <w:contextualSpacing w:val="0"/>
      </w:pPr>
      <w:r w:rsidRPr="00210F43">
        <w:t>The University’s strategic goals of quality, impact and integrity</w:t>
      </w:r>
      <w:r w:rsidR="00F01FCF">
        <w:t>,</w:t>
      </w:r>
    </w:p>
    <w:p w14:paraId="114548BE" w14:textId="09E609C5" w:rsidR="002675EA" w:rsidRPr="00210F43" w:rsidRDefault="002675EA" w:rsidP="00F01FCF">
      <w:pPr>
        <w:pStyle w:val="ListParagraph"/>
        <w:numPr>
          <w:ilvl w:val="0"/>
          <w:numId w:val="5"/>
        </w:numPr>
        <w:contextualSpacing w:val="0"/>
      </w:pPr>
      <w:r w:rsidRPr="00210F43">
        <w:t>Effective governance and risk management</w:t>
      </w:r>
      <w:r w:rsidR="00F01FCF">
        <w:t>,</w:t>
      </w:r>
    </w:p>
    <w:p w14:paraId="06B0C2B8" w14:textId="41153FCF" w:rsidR="00BA5119" w:rsidRPr="00210F43" w:rsidRDefault="002675EA" w:rsidP="00F01FCF">
      <w:pPr>
        <w:pStyle w:val="ListParagraph"/>
        <w:numPr>
          <w:ilvl w:val="0"/>
          <w:numId w:val="5"/>
        </w:numPr>
        <w:contextualSpacing w:val="0"/>
      </w:pPr>
      <w:r w:rsidRPr="00210F43">
        <w:t xml:space="preserve">Compliance with University, </w:t>
      </w:r>
      <w:proofErr w:type="gramStart"/>
      <w:r w:rsidRPr="00210F43">
        <w:t>funders’</w:t>
      </w:r>
      <w:proofErr w:type="gramEnd"/>
      <w:r w:rsidRPr="00210F43">
        <w:t xml:space="preserve"> and publishers’ policies on research data and data sharing.</w:t>
      </w:r>
    </w:p>
    <w:p w14:paraId="16601A4B" w14:textId="2E1B21E4" w:rsidR="002675EA" w:rsidRPr="00210F43" w:rsidRDefault="00D871D8" w:rsidP="00F01FCF">
      <w:pPr>
        <w:pStyle w:val="Heading2"/>
      </w:pPr>
      <w:r w:rsidRPr="00210F43">
        <w:t>Research data in context</w:t>
      </w:r>
    </w:p>
    <w:p w14:paraId="22CA8AD1" w14:textId="0FDAF523" w:rsidR="006D058C" w:rsidRPr="00210F43" w:rsidRDefault="006D058C" w:rsidP="00F01FCF">
      <w:r w:rsidRPr="00210F43">
        <w:t>Research data is the evidence that underpins the answer to the research</w:t>
      </w:r>
      <w:r w:rsidR="00D811A2" w:rsidRPr="00210F43">
        <w:t xml:space="preserve"> </w:t>
      </w:r>
      <w:r w:rsidR="00F01FCF" w:rsidRPr="00210F43">
        <w:t>question and</w:t>
      </w:r>
      <w:r w:rsidRPr="00210F43">
        <w:t xml:space="preserve"> can be used to validate findings regardless of its form (e.g. print,</w:t>
      </w:r>
      <w:r w:rsidR="00D811A2" w:rsidRPr="00210F43">
        <w:t xml:space="preserve"> </w:t>
      </w:r>
      <w:r w:rsidRPr="00210F43">
        <w:t>digital, or physical).</w:t>
      </w:r>
    </w:p>
    <w:p w14:paraId="542D5028" w14:textId="7EBAF732" w:rsidR="006D058C" w:rsidRPr="00210F43" w:rsidRDefault="006D058C" w:rsidP="00F01FCF">
      <w:r w:rsidRPr="00210F43">
        <w:t xml:space="preserve">Research data takes many forms across different subject </w:t>
      </w:r>
      <w:r w:rsidR="00F01FCF" w:rsidRPr="00210F43">
        <w:t>areas and</w:t>
      </w:r>
      <w:r w:rsidRPr="00210F43">
        <w:t xml:space="preserve"> can mean</w:t>
      </w:r>
      <w:r w:rsidR="00D811A2" w:rsidRPr="00210F43">
        <w:t xml:space="preserve"> </w:t>
      </w:r>
      <w:r w:rsidRPr="00210F43">
        <w:t>different things to different people in different contexts.</w:t>
      </w:r>
    </w:p>
    <w:p w14:paraId="34AC261A" w14:textId="40829E39" w:rsidR="006D058C" w:rsidRPr="00210F43" w:rsidRDefault="006D058C" w:rsidP="00F01FCF">
      <w:r w:rsidRPr="00210F43">
        <w:lastRenderedPageBreak/>
        <w:t>Within the arts, research data can be evidence of an identified research activity</w:t>
      </w:r>
      <w:r w:rsidR="00D811A2" w:rsidRPr="00210F43">
        <w:t xml:space="preserve"> </w:t>
      </w:r>
      <w:r w:rsidRPr="00210F43">
        <w:t>and can include preparatory, unfinished and supportive work.</w:t>
      </w:r>
    </w:p>
    <w:p w14:paraId="5B102BF7" w14:textId="77777777" w:rsidR="006D058C" w:rsidRPr="00210F43" w:rsidRDefault="006D058C" w:rsidP="00F01FCF"/>
    <w:p w14:paraId="6974581B" w14:textId="25634607" w:rsidR="006D058C" w:rsidRPr="00210F43" w:rsidRDefault="006D058C" w:rsidP="00F01FCF">
      <w:pPr>
        <w:pStyle w:val="Heading2"/>
      </w:pPr>
      <w:r w:rsidRPr="00210F43">
        <w:t>Digital and non-digital data</w:t>
      </w:r>
    </w:p>
    <w:p w14:paraId="5B936BD0" w14:textId="22939E0A" w:rsidR="006D058C" w:rsidRPr="00210F43" w:rsidRDefault="006D058C" w:rsidP="00F01FCF">
      <w:r w:rsidRPr="00210F43">
        <w:t>Not all research data is digital. It is also important to consider the management</w:t>
      </w:r>
      <w:r w:rsidR="00D811A2" w:rsidRPr="00210F43">
        <w:t xml:space="preserve"> </w:t>
      </w:r>
      <w:r w:rsidRPr="00210F43">
        <w:t>of non-digital data such as hand-drawn sketches, hand-written laboratory</w:t>
      </w:r>
      <w:r w:rsidR="00D811A2" w:rsidRPr="00210F43">
        <w:t xml:space="preserve"> </w:t>
      </w:r>
      <w:r w:rsidRPr="00210F43">
        <w:t>notebooks, artefacts, geological samples, medical specimens, etc.</w:t>
      </w:r>
      <w:r w:rsidR="00D811A2" w:rsidRPr="00210F43">
        <w:t xml:space="preserve"> </w:t>
      </w:r>
      <w:r w:rsidRPr="00210F43">
        <w:t>To manage the risk of loss, one option is to digitise such data. Guidance on</w:t>
      </w:r>
      <w:r w:rsidR="00D811A2" w:rsidRPr="00210F43">
        <w:t xml:space="preserve"> </w:t>
      </w:r>
      <w:r w:rsidRPr="00210F43">
        <w:t>digitising analogue data is available from Jisc Digital Media.</w:t>
      </w:r>
      <w:r w:rsidR="00D811A2" w:rsidRPr="00210F43">
        <w:t xml:space="preserve"> </w:t>
      </w:r>
      <w:r w:rsidRPr="00210F43">
        <w:t>If the data or physical object absolutely cannot be digitised, consider other</w:t>
      </w:r>
      <w:r w:rsidR="00D811A2" w:rsidRPr="00210F43">
        <w:t xml:space="preserve"> </w:t>
      </w:r>
      <w:r w:rsidRPr="00210F43">
        <w:t>options for protection, such as a fireproof safe in a secure location.</w:t>
      </w:r>
    </w:p>
    <w:p w14:paraId="4ACBD713" w14:textId="415CD3E2" w:rsidR="00092B41" w:rsidRPr="00210F43" w:rsidRDefault="006D058C" w:rsidP="00F01FCF">
      <w:pPr>
        <w:pStyle w:val="Heading2"/>
      </w:pPr>
      <w:r w:rsidRPr="00210F43">
        <w:t>When does something become research data?</w:t>
      </w:r>
    </w:p>
    <w:p w14:paraId="5CE36907" w14:textId="564A19FA" w:rsidR="00A86D0A" w:rsidRPr="00210F43" w:rsidRDefault="00A86D0A" w:rsidP="00F01FCF">
      <w:r w:rsidRPr="00210F43">
        <w:t>Research data can also be situational - the same digital information may be data for some research questions but not</w:t>
      </w:r>
      <w:r w:rsidR="00D811A2" w:rsidRPr="00210F43">
        <w:t xml:space="preserve"> </w:t>
      </w:r>
      <w:r w:rsidRPr="00210F43">
        <w:t>others. For example:</w:t>
      </w:r>
    </w:p>
    <w:p w14:paraId="667836FC" w14:textId="77777777" w:rsidR="00E10E1E" w:rsidRPr="00210F43" w:rsidRDefault="00A86D0A" w:rsidP="00F01FCF">
      <w:pPr>
        <w:pStyle w:val="ListParagraph"/>
        <w:numPr>
          <w:ilvl w:val="0"/>
          <w:numId w:val="1"/>
        </w:numPr>
        <w:contextualSpacing w:val="0"/>
      </w:pPr>
      <w:r w:rsidRPr="00210F43">
        <w:t>A photographic image of an old municipal building in a historical archive is an archived image in an image bank. But</w:t>
      </w:r>
      <w:r w:rsidR="00E10E1E" w:rsidRPr="00210F43">
        <w:t xml:space="preserve"> </w:t>
      </w:r>
      <w:r w:rsidRPr="00210F43">
        <w:t>when used by a researcher to study the history of a city, the photographic image becomes data for that researcher.</w:t>
      </w:r>
    </w:p>
    <w:p w14:paraId="3301F520" w14:textId="2F87E6B4" w:rsidR="00A86D0A" w:rsidRPr="00210F43" w:rsidRDefault="00A86D0A" w:rsidP="00F01FCF">
      <w:pPr>
        <w:pStyle w:val="ListParagraph"/>
        <w:numPr>
          <w:ilvl w:val="0"/>
          <w:numId w:val="1"/>
        </w:numPr>
        <w:contextualSpacing w:val="0"/>
      </w:pPr>
      <w:r w:rsidRPr="00210F43">
        <w:t xml:space="preserve">CCTV footage may be archived (or destroyed) by a security firm. </w:t>
      </w:r>
      <w:r w:rsidR="00210F43" w:rsidRPr="00210F43">
        <w:t>However,</w:t>
      </w:r>
      <w:r w:rsidRPr="00210F43">
        <w:t xml:space="preserve"> when used by a researcher to study</w:t>
      </w:r>
      <w:r w:rsidR="00E10E1E" w:rsidRPr="00210F43">
        <w:t xml:space="preserve"> </w:t>
      </w:r>
      <w:r w:rsidRPr="00210F43">
        <w:t>human behaviour or 21st century surveillance methods, the video footage becomes data for that researcher.</w:t>
      </w:r>
    </w:p>
    <w:p w14:paraId="0C7B31E7" w14:textId="6E0C4800" w:rsidR="00A86D0A" w:rsidRPr="00210F43" w:rsidRDefault="00A86D0A" w:rsidP="00F01FCF">
      <w:r w:rsidRPr="00210F43">
        <w:t>Data can be used by others for a completely different purpose than originally intended; this facilitates innovation.</w:t>
      </w:r>
    </w:p>
    <w:p w14:paraId="15927629" w14:textId="377BCFDF" w:rsidR="00A86D0A" w:rsidRPr="00210F43" w:rsidRDefault="00A86D0A" w:rsidP="00F01FCF">
      <w:pPr>
        <w:pStyle w:val="Heading1"/>
      </w:pPr>
      <w:r w:rsidRPr="00210F43">
        <w:t>Research data types</w:t>
      </w:r>
    </w:p>
    <w:p w14:paraId="1C5D44E1" w14:textId="77777777" w:rsidR="00A86D0A" w:rsidRPr="00210F43" w:rsidRDefault="00A86D0A" w:rsidP="00F01FCF">
      <w:r w:rsidRPr="00210F43">
        <w:t>Research data can comprise of many objects, such as:</w:t>
      </w:r>
    </w:p>
    <w:p w14:paraId="41283A90" w14:textId="0C4B20C6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Documents (text, Word), spreadsheets</w:t>
      </w:r>
    </w:p>
    <w:p w14:paraId="3F5B8373" w14:textId="69840854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Laboratory notebooks, field notebooks, diaries</w:t>
      </w:r>
    </w:p>
    <w:p w14:paraId="34CEA427" w14:textId="58134DFC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Questionnaires, transcripts, codebooks</w:t>
      </w:r>
    </w:p>
    <w:p w14:paraId="767C29AE" w14:textId="55C3DFD3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Audiotapes, videotapes</w:t>
      </w:r>
    </w:p>
    <w:p w14:paraId="1457FD49" w14:textId="7636FFF9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Photographs, films</w:t>
      </w:r>
    </w:p>
    <w:p w14:paraId="0E9CA3C7" w14:textId="207838C3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Test responses</w:t>
      </w:r>
    </w:p>
    <w:p w14:paraId="2A43BCFF" w14:textId="17994B85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Slides, artefacts, specimens, samples</w:t>
      </w:r>
    </w:p>
    <w:p w14:paraId="03B642DB" w14:textId="4CB744A9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Artwork, an interpretation, archives, published texts or a manuscript</w:t>
      </w:r>
    </w:p>
    <w:p w14:paraId="713DC40E" w14:textId="6C4833A4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Collection of digital objects acquired and generated during the process of</w:t>
      </w:r>
      <w:r w:rsidR="00926411" w:rsidRPr="00210F43">
        <w:t xml:space="preserve"> </w:t>
      </w:r>
      <w:r w:rsidRPr="00210F43">
        <w:t>research</w:t>
      </w:r>
    </w:p>
    <w:p w14:paraId="699734A3" w14:textId="2E7B3D3B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lastRenderedPageBreak/>
        <w:t>Statistical or other data files</w:t>
      </w:r>
    </w:p>
    <w:p w14:paraId="68CB432E" w14:textId="607E7B66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Database contents (video, audio, text, images)</w:t>
      </w:r>
    </w:p>
    <w:p w14:paraId="58DD201D" w14:textId="0583447F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Models, algorithms, scripts</w:t>
      </w:r>
    </w:p>
    <w:p w14:paraId="664EE42A" w14:textId="054A7268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Contents of an application (input, output, logfiles for analysis software,</w:t>
      </w:r>
      <w:r w:rsidR="00F01FCF">
        <w:t xml:space="preserve"> </w:t>
      </w:r>
      <w:r w:rsidRPr="00210F43">
        <w:t>simulation software, schemas)</w:t>
      </w:r>
    </w:p>
    <w:p w14:paraId="7B93FBF1" w14:textId="0E0ED370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Methodologies and workflows</w:t>
      </w:r>
    </w:p>
    <w:p w14:paraId="57233790" w14:textId="6DD2BD11" w:rsidR="00A86D0A" w:rsidRPr="00210F43" w:rsidRDefault="00A86D0A" w:rsidP="00F01FCF">
      <w:pPr>
        <w:pStyle w:val="ListParagraph"/>
        <w:numPr>
          <w:ilvl w:val="0"/>
          <w:numId w:val="7"/>
        </w:numPr>
        <w:contextualSpacing w:val="0"/>
      </w:pPr>
      <w:r w:rsidRPr="00210F43">
        <w:t>Standard operating procedures and protocols</w:t>
      </w:r>
    </w:p>
    <w:p w14:paraId="0E3A073F" w14:textId="5077EC44" w:rsidR="00531E42" w:rsidRPr="00210F43" w:rsidRDefault="00531E42" w:rsidP="00F01FCF">
      <w:pPr>
        <w:pStyle w:val="Heading2"/>
      </w:pPr>
      <w:r w:rsidRPr="00210F43">
        <w:t>Classifications of research data</w:t>
      </w:r>
    </w:p>
    <w:p w14:paraId="2C1DF49D" w14:textId="77C78821" w:rsidR="00531E42" w:rsidRPr="00210F43" w:rsidRDefault="00531E42" w:rsidP="00F01FCF">
      <w:r w:rsidRPr="00210F43">
        <w:t>Research data can be classified into five categories. Think about different examples of data that would fit within</w:t>
      </w:r>
      <w:r w:rsidR="003076A2" w:rsidRPr="00210F43">
        <w:t xml:space="preserve"> </w:t>
      </w:r>
      <w:r w:rsidRPr="00210F43">
        <w:t>each classification.</w:t>
      </w:r>
    </w:p>
    <w:p w14:paraId="3C42D05C" w14:textId="2235A7BD" w:rsidR="00531E42" w:rsidRPr="00210F43" w:rsidRDefault="009D43D7" w:rsidP="00F01FCF">
      <w:pPr>
        <w:pStyle w:val="ListParagraph"/>
        <w:numPr>
          <w:ilvl w:val="0"/>
          <w:numId w:val="8"/>
        </w:numPr>
        <w:contextualSpacing w:val="0"/>
      </w:pPr>
      <w:r w:rsidRPr="00210F43">
        <w:t>O</w:t>
      </w:r>
      <w:r w:rsidR="009B5A71" w:rsidRPr="00210F43">
        <w:t>bservational</w:t>
      </w:r>
    </w:p>
    <w:p w14:paraId="0B7B0F1F" w14:textId="4D26BA72" w:rsidR="00531E42" w:rsidRPr="00210F43" w:rsidRDefault="00531E42" w:rsidP="00F01FCF">
      <w:r w:rsidRPr="00210F43">
        <w:t>Observational data</w:t>
      </w:r>
      <w:r w:rsidR="003076A2" w:rsidRPr="00210F43">
        <w:t xml:space="preserve"> </w:t>
      </w:r>
      <w:r w:rsidRPr="00210F43">
        <w:t>results from monitoring</w:t>
      </w:r>
      <w:r w:rsidR="003076A2" w:rsidRPr="00210F43">
        <w:t xml:space="preserve"> </w:t>
      </w:r>
      <w:r w:rsidRPr="00210F43">
        <w:t>events, usually at a</w:t>
      </w:r>
      <w:r w:rsidR="003076A2" w:rsidRPr="00210F43">
        <w:t xml:space="preserve"> </w:t>
      </w:r>
      <w:r w:rsidRPr="00210F43">
        <w:t>specific time and place.</w:t>
      </w:r>
      <w:r w:rsidR="003076A2" w:rsidRPr="00210F43">
        <w:t xml:space="preserve"> </w:t>
      </w:r>
      <w:r w:rsidRPr="00210F43">
        <w:t>This data, therefore, can</w:t>
      </w:r>
      <w:r w:rsidR="003076A2" w:rsidRPr="00210F43">
        <w:t xml:space="preserve"> </w:t>
      </w:r>
      <w:r w:rsidRPr="00210F43">
        <w:t>be unique and</w:t>
      </w:r>
      <w:r w:rsidR="003076A2" w:rsidRPr="00210F43">
        <w:t xml:space="preserve"> </w:t>
      </w:r>
      <w:r w:rsidRPr="00210F43">
        <w:t>irreplaceable.</w:t>
      </w:r>
      <w:r w:rsidR="003076A2" w:rsidRPr="00210F43">
        <w:t xml:space="preserve"> </w:t>
      </w:r>
      <w:r w:rsidRPr="00210F43">
        <w:t>In an observational</w:t>
      </w:r>
      <w:r w:rsidR="003076A2" w:rsidRPr="00210F43">
        <w:t xml:space="preserve"> </w:t>
      </w:r>
      <w:r w:rsidRPr="00210F43">
        <w:t>study, a researcher</w:t>
      </w:r>
      <w:r w:rsidR="003076A2" w:rsidRPr="00210F43">
        <w:t xml:space="preserve"> </w:t>
      </w:r>
      <w:r w:rsidRPr="00210F43">
        <w:t>collects data based only</w:t>
      </w:r>
      <w:r w:rsidR="003076A2" w:rsidRPr="00210F43">
        <w:t xml:space="preserve"> </w:t>
      </w:r>
      <w:r w:rsidRPr="00210F43">
        <w:t xml:space="preserve">on what is </w:t>
      </w:r>
      <w:r w:rsidR="00F01FCF" w:rsidRPr="00210F43">
        <w:t>observed and</w:t>
      </w:r>
      <w:r w:rsidRPr="00210F43">
        <w:t xml:space="preserve"> does not interfere</w:t>
      </w:r>
      <w:r w:rsidR="000B61F5" w:rsidRPr="00210F43">
        <w:t xml:space="preserve"> </w:t>
      </w:r>
      <w:r w:rsidRPr="00210F43">
        <w:t>with the subjects or</w:t>
      </w:r>
      <w:r w:rsidR="000B61F5" w:rsidRPr="00210F43">
        <w:t xml:space="preserve"> </w:t>
      </w:r>
      <w:r w:rsidRPr="00210F43">
        <w:t>variables.</w:t>
      </w:r>
    </w:p>
    <w:p w14:paraId="427C1450" w14:textId="43C96099" w:rsidR="00531E42" w:rsidRPr="00210F43" w:rsidRDefault="00531E42" w:rsidP="00F01FCF">
      <w:r w:rsidRPr="00F01FCF">
        <w:rPr>
          <w:b/>
          <w:bCs/>
          <w:color w:val="660099"/>
        </w:rPr>
        <w:t>Examples include</w:t>
      </w:r>
      <w:r w:rsidR="00F01FCF" w:rsidRPr="00F01FCF">
        <w:rPr>
          <w:color w:val="660099"/>
        </w:rPr>
        <w:t xml:space="preserve"> </w:t>
      </w:r>
      <w:r w:rsidRPr="00210F43">
        <w:t>weather measurements,</w:t>
      </w:r>
      <w:r w:rsidR="000B61F5" w:rsidRPr="00210F43">
        <w:t xml:space="preserve"> </w:t>
      </w:r>
      <w:r w:rsidRPr="00210F43">
        <w:t>species counts,</w:t>
      </w:r>
      <w:r w:rsidR="000B61F5" w:rsidRPr="00210F43">
        <w:t xml:space="preserve"> </w:t>
      </w:r>
      <w:r w:rsidRPr="00210F43">
        <w:t>ethnographies</w:t>
      </w:r>
    </w:p>
    <w:p w14:paraId="79B5BE14" w14:textId="122D98D9" w:rsidR="00D004CE" w:rsidRPr="00210F43" w:rsidRDefault="00D004CE" w:rsidP="00F01FCF">
      <w:pPr>
        <w:pStyle w:val="ListParagraph"/>
        <w:numPr>
          <w:ilvl w:val="0"/>
          <w:numId w:val="9"/>
        </w:numPr>
        <w:contextualSpacing w:val="0"/>
      </w:pPr>
      <w:r w:rsidRPr="00210F43">
        <w:t>E</w:t>
      </w:r>
      <w:r w:rsidR="009B5A71" w:rsidRPr="00210F43">
        <w:t>xperimental</w:t>
      </w:r>
    </w:p>
    <w:p w14:paraId="78A22CF6" w14:textId="18E6A506" w:rsidR="00D004CE" w:rsidRPr="00210F43" w:rsidRDefault="00D004CE" w:rsidP="00F01FCF">
      <w:r w:rsidRPr="00210F43">
        <w:t>Experimental data is</w:t>
      </w:r>
      <w:r w:rsidR="009B5A71" w:rsidRPr="00210F43">
        <w:t xml:space="preserve"> </w:t>
      </w:r>
      <w:r w:rsidRPr="00210F43">
        <w:t>generated in controlled</w:t>
      </w:r>
      <w:r w:rsidR="009B5A71" w:rsidRPr="00210F43">
        <w:t xml:space="preserve"> </w:t>
      </w:r>
      <w:r w:rsidRPr="00210F43">
        <w:t>environments. This data,</w:t>
      </w:r>
      <w:r w:rsidR="009B5A71" w:rsidRPr="00210F43">
        <w:t xml:space="preserve"> </w:t>
      </w:r>
      <w:r w:rsidRPr="00210F43">
        <w:t>therefore, is often</w:t>
      </w:r>
      <w:r w:rsidR="009B5A71" w:rsidRPr="00210F43">
        <w:t xml:space="preserve"> </w:t>
      </w:r>
      <w:r w:rsidRPr="00210F43">
        <w:t>reproducible, but it can</w:t>
      </w:r>
      <w:r w:rsidR="009B5A71" w:rsidRPr="00210F43">
        <w:t xml:space="preserve"> </w:t>
      </w:r>
      <w:r w:rsidRPr="00210F43">
        <w:t>be expensive.</w:t>
      </w:r>
      <w:r w:rsidR="009B5A71" w:rsidRPr="00210F43">
        <w:t xml:space="preserve"> </w:t>
      </w:r>
      <w:r w:rsidRPr="00210F43">
        <w:t>In an experimental study,</w:t>
      </w:r>
      <w:r w:rsidR="009B5A71" w:rsidRPr="00210F43">
        <w:t xml:space="preserve"> </w:t>
      </w:r>
      <w:r w:rsidRPr="00210F43">
        <w:t>a researcher applies</w:t>
      </w:r>
      <w:r w:rsidR="009B5A71" w:rsidRPr="00210F43">
        <w:t xml:space="preserve"> </w:t>
      </w:r>
      <w:r w:rsidRPr="00210F43">
        <w:t>treatments to the</w:t>
      </w:r>
      <w:r w:rsidR="009B5A71" w:rsidRPr="00210F43">
        <w:t xml:space="preserve"> </w:t>
      </w:r>
      <w:r w:rsidRPr="00210F43">
        <w:t>subjects and</w:t>
      </w:r>
      <w:r w:rsidR="007C1601" w:rsidRPr="00210F43">
        <w:t xml:space="preserve"> </w:t>
      </w:r>
      <w:r w:rsidRPr="00210F43">
        <w:t>collects data</w:t>
      </w:r>
      <w:r w:rsidR="007C1601" w:rsidRPr="00210F43">
        <w:t xml:space="preserve"> </w:t>
      </w:r>
      <w:r w:rsidRPr="00210F43">
        <w:t>based only on the effect</w:t>
      </w:r>
      <w:r w:rsidR="007C1601" w:rsidRPr="00210F43">
        <w:t xml:space="preserve"> </w:t>
      </w:r>
      <w:r w:rsidRPr="00210F43">
        <w:t>of the treatments.</w:t>
      </w:r>
    </w:p>
    <w:p w14:paraId="63332DA8" w14:textId="05EE8C5D" w:rsidR="009D43D7" w:rsidRPr="00210F43" w:rsidRDefault="00F01FCF" w:rsidP="00F01FCF">
      <w:r w:rsidRPr="00F01FCF">
        <w:rPr>
          <w:b/>
          <w:bCs/>
          <w:color w:val="660099"/>
        </w:rPr>
        <w:t>Examples include</w:t>
      </w:r>
      <w:r w:rsidRPr="00F01FCF">
        <w:rPr>
          <w:color w:val="660099"/>
        </w:rPr>
        <w:t xml:space="preserve"> </w:t>
      </w:r>
      <w:r w:rsidR="00D004CE" w:rsidRPr="00210F43">
        <w:t>measurements from</w:t>
      </w:r>
      <w:r w:rsidR="007C1601" w:rsidRPr="00210F43">
        <w:t xml:space="preserve"> </w:t>
      </w:r>
      <w:r w:rsidR="00D004CE" w:rsidRPr="00210F43">
        <w:t>particle accelerators;</w:t>
      </w:r>
      <w:r w:rsidR="007C1601" w:rsidRPr="00210F43">
        <w:t xml:space="preserve"> </w:t>
      </w:r>
      <w:r w:rsidR="00D004CE" w:rsidRPr="00210F43">
        <w:t>measurement of crop</w:t>
      </w:r>
      <w:r w:rsidR="007C1601" w:rsidRPr="00210F43">
        <w:t xml:space="preserve"> </w:t>
      </w:r>
      <w:r w:rsidR="00D004CE" w:rsidRPr="00210F43">
        <w:t>yields for plants that</w:t>
      </w:r>
      <w:r w:rsidR="007C1601" w:rsidRPr="00210F43">
        <w:t xml:space="preserve"> </w:t>
      </w:r>
      <w:r w:rsidR="00D004CE" w:rsidRPr="00210F43">
        <w:t>have been subjected to</w:t>
      </w:r>
      <w:r w:rsidR="007C1601" w:rsidRPr="00210F43">
        <w:t xml:space="preserve"> </w:t>
      </w:r>
      <w:r w:rsidR="00D004CE" w:rsidRPr="00210F43">
        <w:t>different levels of ozone</w:t>
      </w:r>
      <w:r w:rsidR="007C1601" w:rsidRPr="00210F43">
        <w:t xml:space="preserve"> </w:t>
      </w:r>
      <w:r w:rsidR="00D004CE" w:rsidRPr="00210F43">
        <w:t>exposure.</w:t>
      </w:r>
    </w:p>
    <w:p w14:paraId="0FE128D8" w14:textId="1BFFFD5F" w:rsidR="004D7B1B" w:rsidRPr="00210F43" w:rsidRDefault="004D7B1B" w:rsidP="00F01FCF">
      <w:pPr>
        <w:pStyle w:val="ListParagraph"/>
        <w:numPr>
          <w:ilvl w:val="0"/>
          <w:numId w:val="8"/>
        </w:numPr>
        <w:contextualSpacing w:val="0"/>
      </w:pPr>
      <w:r w:rsidRPr="00210F43">
        <w:t>S</w:t>
      </w:r>
      <w:r w:rsidR="00A33D62" w:rsidRPr="00210F43">
        <w:t>imulation</w:t>
      </w:r>
    </w:p>
    <w:p w14:paraId="7073862C" w14:textId="3B640894" w:rsidR="004D7B1B" w:rsidRPr="00210F43" w:rsidRDefault="004D7B1B" w:rsidP="00F01FCF">
      <w:r w:rsidRPr="00210F43">
        <w:t>Simulation data is</w:t>
      </w:r>
      <w:r w:rsidR="00A33D62" w:rsidRPr="00210F43">
        <w:t xml:space="preserve"> </w:t>
      </w:r>
      <w:r w:rsidRPr="00210F43">
        <w:t>generated from test</w:t>
      </w:r>
      <w:r w:rsidR="00A33D62" w:rsidRPr="00210F43">
        <w:t xml:space="preserve"> </w:t>
      </w:r>
      <w:r w:rsidRPr="00210F43">
        <w:t>models where the model</w:t>
      </w:r>
      <w:r w:rsidR="00A33D62" w:rsidRPr="00210F43">
        <w:t xml:space="preserve"> </w:t>
      </w:r>
      <w:r w:rsidRPr="00210F43">
        <w:t>and its associated</w:t>
      </w:r>
      <w:r w:rsidR="00A33D62" w:rsidRPr="00210F43">
        <w:t xml:space="preserve"> </w:t>
      </w:r>
      <w:r w:rsidRPr="00210F43">
        <w:t>metadata may be more</w:t>
      </w:r>
      <w:r w:rsidR="00A33D62" w:rsidRPr="00210F43">
        <w:t xml:space="preserve"> </w:t>
      </w:r>
      <w:r w:rsidRPr="00210F43">
        <w:t>important than the</w:t>
      </w:r>
      <w:r w:rsidR="00A33D62" w:rsidRPr="00210F43">
        <w:t xml:space="preserve"> </w:t>
      </w:r>
      <w:r w:rsidRPr="00210F43">
        <w:t>output data arising from</w:t>
      </w:r>
      <w:r w:rsidR="00A33D62" w:rsidRPr="00210F43">
        <w:t xml:space="preserve"> </w:t>
      </w:r>
      <w:r w:rsidRPr="00210F43">
        <w:t>the model.</w:t>
      </w:r>
    </w:p>
    <w:p w14:paraId="17F98640" w14:textId="3079B068" w:rsidR="004D7B1B" w:rsidRPr="00210F43" w:rsidRDefault="00F01FCF" w:rsidP="00F01FCF">
      <w:r w:rsidRPr="00F01FCF">
        <w:rPr>
          <w:b/>
          <w:bCs/>
          <w:color w:val="660099"/>
        </w:rPr>
        <w:t>Examples include</w:t>
      </w:r>
      <w:r w:rsidRPr="00F01FCF">
        <w:rPr>
          <w:color w:val="660099"/>
        </w:rPr>
        <w:t xml:space="preserve"> </w:t>
      </w:r>
      <w:r w:rsidR="004D7B1B" w:rsidRPr="00210F43">
        <w:t xml:space="preserve">climate </w:t>
      </w:r>
      <w:proofErr w:type="gramStart"/>
      <w:r w:rsidR="004D7B1B" w:rsidRPr="00210F43">
        <w:t>models;</w:t>
      </w:r>
      <w:proofErr w:type="gramEnd"/>
      <w:r w:rsidR="00A33D62" w:rsidRPr="00210F43">
        <w:t xml:space="preserve"> </w:t>
      </w:r>
      <w:r w:rsidR="004D7B1B" w:rsidRPr="00210F43">
        <w:t>economic models.</w:t>
      </w:r>
    </w:p>
    <w:p w14:paraId="48E284AE" w14:textId="2C90ADC5" w:rsidR="003B0054" w:rsidRPr="00210F43" w:rsidRDefault="003B0054" w:rsidP="00F01FCF">
      <w:pPr>
        <w:pStyle w:val="ListParagraph"/>
        <w:numPr>
          <w:ilvl w:val="0"/>
          <w:numId w:val="8"/>
        </w:numPr>
        <w:contextualSpacing w:val="0"/>
      </w:pPr>
      <w:r w:rsidRPr="00210F43">
        <w:t>D</w:t>
      </w:r>
      <w:r w:rsidR="00A33D62" w:rsidRPr="00210F43">
        <w:t>erived</w:t>
      </w:r>
    </w:p>
    <w:p w14:paraId="5D0D49B0" w14:textId="38B632CB" w:rsidR="004D7B1B" w:rsidRPr="00210F43" w:rsidRDefault="003B0054" w:rsidP="00F01FCF">
      <w:r w:rsidRPr="00210F43">
        <w:t>Derived data results from</w:t>
      </w:r>
      <w:r w:rsidR="00DA4DBB" w:rsidRPr="00210F43">
        <w:t xml:space="preserve"> </w:t>
      </w:r>
      <w:r w:rsidRPr="00210F43">
        <w:t>processing data or</w:t>
      </w:r>
      <w:r w:rsidR="00DA4DBB" w:rsidRPr="00210F43">
        <w:t xml:space="preserve"> </w:t>
      </w:r>
      <w:r w:rsidRPr="00210F43">
        <w:t>combining data from</w:t>
      </w:r>
      <w:r w:rsidR="00DA4DBB" w:rsidRPr="00210F43">
        <w:t xml:space="preserve"> </w:t>
      </w:r>
      <w:r w:rsidRPr="00210F43">
        <w:t>multiple sources. This</w:t>
      </w:r>
      <w:r w:rsidR="00DA4DBB" w:rsidRPr="00210F43">
        <w:t xml:space="preserve"> </w:t>
      </w:r>
      <w:r w:rsidRPr="00210F43">
        <w:t>data, therefore, is often</w:t>
      </w:r>
      <w:r w:rsidR="00DA4DBB" w:rsidRPr="00210F43">
        <w:t xml:space="preserve"> </w:t>
      </w:r>
      <w:r w:rsidRPr="00210F43">
        <w:t>reproducible, but it can</w:t>
      </w:r>
      <w:r w:rsidR="00DA4DBB" w:rsidRPr="00210F43">
        <w:t xml:space="preserve"> </w:t>
      </w:r>
      <w:r w:rsidRPr="00210F43">
        <w:t>be expensive.</w:t>
      </w:r>
      <w:r w:rsidR="00DA4DBB" w:rsidRPr="00210F43">
        <w:t xml:space="preserve"> </w:t>
      </w:r>
      <w:r w:rsidRPr="00210F43">
        <w:t xml:space="preserve">Examples </w:t>
      </w:r>
      <w:proofErr w:type="gramStart"/>
      <w:r w:rsidRPr="00210F43">
        <w:t>include:</w:t>
      </w:r>
      <w:proofErr w:type="gramEnd"/>
      <w:r w:rsidR="00B24C37" w:rsidRPr="00210F43">
        <w:t xml:space="preserve"> </w:t>
      </w:r>
      <w:r w:rsidRPr="00210F43">
        <w:t>compiled databases;</w:t>
      </w:r>
      <w:r w:rsidR="00B24C37" w:rsidRPr="00210F43">
        <w:t xml:space="preserve"> </w:t>
      </w:r>
      <w:r w:rsidRPr="00210F43">
        <w:t>compiling outputs from</w:t>
      </w:r>
      <w:r w:rsidR="00B24C37" w:rsidRPr="00210F43">
        <w:t xml:space="preserve"> </w:t>
      </w:r>
      <w:r w:rsidRPr="00210F43">
        <w:t>text mining; aggregating</w:t>
      </w:r>
      <w:r w:rsidR="00B24C37" w:rsidRPr="00210F43">
        <w:t xml:space="preserve"> </w:t>
      </w:r>
      <w:r w:rsidRPr="00210F43">
        <w:t>census data; combining</w:t>
      </w:r>
      <w:r w:rsidR="00B24C37" w:rsidRPr="00210F43">
        <w:t xml:space="preserve"> </w:t>
      </w:r>
      <w:r w:rsidRPr="00210F43">
        <w:t>data from existing data</w:t>
      </w:r>
      <w:r w:rsidR="00B24C37" w:rsidRPr="00210F43">
        <w:t xml:space="preserve"> </w:t>
      </w:r>
      <w:r w:rsidRPr="00210F43">
        <w:t>sources with new data.</w:t>
      </w:r>
    </w:p>
    <w:p w14:paraId="7D7C5004" w14:textId="42A99111" w:rsidR="00633A55" w:rsidRPr="00210F43" w:rsidRDefault="00633A55" w:rsidP="00F01FCF">
      <w:pPr>
        <w:pStyle w:val="ListParagraph"/>
        <w:numPr>
          <w:ilvl w:val="0"/>
          <w:numId w:val="8"/>
        </w:numPr>
        <w:contextualSpacing w:val="0"/>
      </w:pPr>
      <w:r w:rsidRPr="00210F43">
        <w:t>R</w:t>
      </w:r>
      <w:r w:rsidR="002E18B7" w:rsidRPr="00210F43">
        <w:t>eference</w:t>
      </w:r>
    </w:p>
    <w:p w14:paraId="2C82719D" w14:textId="35D42FFC" w:rsidR="003B0054" w:rsidRPr="00210F43" w:rsidRDefault="003B0054" w:rsidP="00F01FCF">
      <w:r w:rsidRPr="00210F43">
        <w:lastRenderedPageBreak/>
        <w:t>Reference data are</w:t>
      </w:r>
      <w:r w:rsidR="00F87CCD" w:rsidRPr="00210F43">
        <w:t xml:space="preserve"> </w:t>
      </w:r>
      <w:r w:rsidRPr="00210F43">
        <w:t>collections of datasets</w:t>
      </w:r>
      <w:r w:rsidR="00F87CCD" w:rsidRPr="00210F43">
        <w:t xml:space="preserve"> </w:t>
      </w:r>
      <w:r w:rsidRPr="00210F43">
        <w:t>that have most probably</w:t>
      </w:r>
      <w:r w:rsidR="00F87CCD" w:rsidRPr="00210F43">
        <w:t xml:space="preserve"> </w:t>
      </w:r>
      <w:r w:rsidRPr="00210F43">
        <w:t>been published and</w:t>
      </w:r>
      <w:r w:rsidR="00F87CCD" w:rsidRPr="00210F43">
        <w:t xml:space="preserve"> </w:t>
      </w:r>
      <w:r w:rsidRPr="00210F43">
        <w:t>curated.</w:t>
      </w:r>
    </w:p>
    <w:p w14:paraId="60AE1E19" w14:textId="50948183" w:rsidR="003B0054" w:rsidRPr="00210F43" w:rsidRDefault="00F01FCF" w:rsidP="00F01FCF">
      <w:r w:rsidRPr="00F01FCF">
        <w:rPr>
          <w:b/>
          <w:bCs/>
          <w:color w:val="660099"/>
        </w:rPr>
        <w:t>Examples include</w:t>
      </w:r>
      <w:r w:rsidRPr="00F01FCF">
        <w:rPr>
          <w:color w:val="660099"/>
        </w:rPr>
        <w:t xml:space="preserve"> </w:t>
      </w:r>
      <w:r w:rsidR="003B0054" w:rsidRPr="00210F43">
        <w:t>gene</w:t>
      </w:r>
      <w:r w:rsidR="00F87CCD" w:rsidRPr="00210F43">
        <w:t xml:space="preserve"> </w:t>
      </w:r>
      <w:r w:rsidR="003B0054" w:rsidRPr="00210F43">
        <w:t xml:space="preserve">sequence </w:t>
      </w:r>
      <w:proofErr w:type="gramStart"/>
      <w:r w:rsidR="003B0054" w:rsidRPr="00210F43">
        <w:t>databanks;</w:t>
      </w:r>
      <w:proofErr w:type="gramEnd"/>
      <w:r w:rsidR="00F87CCD" w:rsidRPr="00210F43">
        <w:t xml:space="preserve"> </w:t>
      </w:r>
      <w:r w:rsidR="003B0054" w:rsidRPr="00210F43">
        <w:t>chemical structure</w:t>
      </w:r>
      <w:r w:rsidR="002E18B7" w:rsidRPr="00210F43">
        <w:t xml:space="preserve"> </w:t>
      </w:r>
      <w:r w:rsidR="003B0054" w:rsidRPr="00210F43">
        <w:t>databases</w:t>
      </w:r>
    </w:p>
    <w:p w14:paraId="470E876D" w14:textId="2ABF3ED2" w:rsidR="00300209" w:rsidRPr="00210F43" w:rsidRDefault="00300209" w:rsidP="00F01FCF">
      <w:pPr>
        <w:pStyle w:val="Heading2"/>
      </w:pPr>
      <w:r w:rsidRPr="00210F43">
        <w:t>Research data formats</w:t>
      </w:r>
    </w:p>
    <w:p w14:paraId="0CBECFC8" w14:textId="29F89133" w:rsidR="00300209" w:rsidRPr="00210F43" w:rsidRDefault="00300209" w:rsidP="00F01FCF">
      <w:r w:rsidRPr="00210F43">
        <w:t>Research data come in a variety of forms and physical file formats. Below are some formats with specific examples.</w:t>
      </w:r>
    </w:p>
    <w:p w14:paraId="471CBF02" w14:textId="77777777" w:rsidR="00666548" w:rsidRPr="00210F43" w:rsidRDefault="00666548" w:rsidP="00F01FCF"/>
    <w:p w14:paraId="21B54294" w14:textId="017A0B88" w:rsidR="00666548" w:rsidRPr="00210F43" w:rsidRDefault="000E73F5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Text</w:t>
      </w:r>
      <w:r w:rsidR="00F01FCF" w:rsidRPr="00210F43">
        <w:rPr>
          <w:b/>
          <w:bCs/>
        </w:rPr>
        <w:t>:</w:t>
      </w:r>
      <w:r w:rsidRPr="00210F43">
        <w:t xml:space="preserve"> Plain text files, MS Word, Portable Document Format (PDF), Rich Text Format (RTF), Hyper-Text Markup Language (HTML), Extensible Markup Language (XML), flat files such as EMBL</w:t>
      </w:r>
    </w:p>
    <w:p w14:paraId="21670094" w14:textId="045BF5F6" w:rsidR="00E74CC7" w:rsidRPr="00210F43" w:rsidRDefault="00623905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Numerical</w:t>
      </w:r>
      <w:r w:rsidRPr="00210F43">
        <w:rPr>
          <w:b/>
          <w:bCs/>
        </w:rPr>
        <w:t>:</w:t>
      </w:r>
      <w:r w:rsidRPr="00210F43">
        <w:t xml:space="preserve"> MS Excel, SPSS, Stata, SAS, flat files (fixed field format files, delimited files), hierarchical files</w:t>
      </w:r>
    </w:p>
    <w:p w14:paraId="54271A10" w14:textId="61ADD51A" w:rsidR="00623905" w:rsidRPr="00210F43" w:rsidRDefault="00623905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Multimedia</w:t>
      </w:r>
      <w:r w:rsidRPr="00210F43">
        <w:rPr>
          <w:b/>
          <w:bCs/>
        </w:rPr>
        <w:t>:</w:t>
      </w:r>
      <w:r w:rsidRPr="00210F43">
        <w:t xml:space="preserve"> JPEG, TIFF, GIF, </w:t>
      </w:r>
      <w:proofErr w:type="spellStart"/>
      <w:r w:rsidRPr="00210F43">
        <w:t>Dicom</w:t>
      </w:r>
      <w:proofErr w:type="spellEnd"/>
      <w:r w:rsidRPr="00210F43">
        <w:t xml:space="preserve">, MPEG, </w:t>
      </w:r>
      <w:proofErr w:type="spellStart"/>
      <w:r w:rsidRPr="00210F43">
        <w:t>Quicktime</w:t>
      </w:r>
      <w:proofErr w:type="spellEnd"/>
      <w:r w:rsidRPr="00210F43">
        <w:t>, Bitmap, PNG</w:t>
      </w:r>
    </w:p>
    <w:p w14:paraId="62B6DA7D" w14:textId="0C40E543" w:rsidR="00623905" w:rsidRPr="00210F43" w:rsidRDefault="00623905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Models</w:t>
      </w:r>
      <w:r w:rsidRPr="00210F43">
        <w:rPr>
          <w:b/>
          <w:bCs/>
        </w:rPr>
        <w:t>:</w:t>
      </w:r>
      <w:r w:rsidRPr="00210F43">
        <w:t xml:space="preserve"> 3D, statistical, similitude, macroeconomic, causal</w:t>
      </w:r>
    </w:p>
    <w:p w14:paraId="3789E231" w14:textId="6649220B" w:rsidR="00623905" w:rsidRPr="00210F43" w:rsidRDefault="00623905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Software</w:t>
      </w:r>
      <w:r w:rsidRPr="00210F43">
        <w:rPr>
          <w:b/>
          <w:bCs/>
        </w:rPr>
        <w:t>:</w:t>
      </w:r>
      <w:r w:rsidRPr="00210F43">
        <w:t xml:space="preserve"> </w:t>
      </w:r>
      <w:r w:rsidR="00263538" w:rsidRPr="00210F43">
        <w:t xml:space="preserve">Binary and code files written in a variety of programming/scripting languages such as: Java, C, Perl, Python, </w:t>
      </w:r>
      <w:proofErr w:type="spellStart"/>
      <w:r w:rsidR="00263538" w:rsidRPr="00210F43">
        <w:t>RubyPHP</w:t>
      </w:r>
      <w:proofErr w:type="spellEnd"/>
    </w:p>
    <w:p w14:paraId="41ED771F" w14:textId="367DA703" w:rsidR="00263538" w:rsidRPr="00210F43" w:rsidRDefault="00263538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Discipline</w:t>
      </w:r>
      <w:r w:rsidRPr="00210F43">
        <w:rPr>
          <w:b/>
          <w:bCs/>
        </w:rPr>
        <w:t xml:space="preserve"> </w:t>
      </w:r>
      <w:r w:rsidRPr="00F01FCF">
        <w:rPr>
          <w:b/>
          <w:bCs/>
          <w:color w:val="660099"/>
        </w:rPr>
        <w:t>specific</w:t>
      </w:r>
      <w:r w:rsidRPr="00210F43">
        <w:rPr>
          <w:b/>
          <w:bCs/>
        </w:rPr>
        <w:t>:</w:t>
      </w:r>
      <w:r w:rsidRPr="00210F43">
        <w:t xml:space="preserve"> </w:t>
      </w:r>
      <w:r w:rsidR="00AF48D9" w:rsidRPr="00210F43">
        <w:t>Astronomy: Flexible Image Transport System (FITS); Chemistry: Crystallographic Information File (CIF); Meteorology:</w:t>
      </w:r>
      <w:r w:rsidR="00137AE3" w:rsidRPr="00210F43">
        <w:t xml:space="preserve"> </w:t>
      </w:r>
      <w:proofErr w:type="spellStart"/>
      <w:r w:rsidR="00AF48D9" w:rsidRPr="00210F43">
        <w:t>GRIdded</w:t>
      </w:r>
      <w:proofErr w:type="spellEnd"/>
      <w:r w:rsidR="00AF48D9" w:rsidRPr="00210F43">
        <w:t xml:space="preserve"> Binary (GRIB</w:t>
      </w:r>
      <w:proofErr w:type="gramStart"/>
      <w:r w:rsidR="00AF48D9" w:rsidRPr="00210F43">
        <w:t>);</w:t>
      </w:r>
      <w:proofErr w:type="gramEnd"/>
    </w:p>
    <w:p w14:paraId="3D6184D0" w14:textId="61361F25" w:rsidR="00AF48D9" w:rsidRPr="00210F43" w:rsidRDefault="00AF48D9" w:rsidP="00F01FCF">
      <w:pPr>
        <w:pStyle w:val="ListParagraph"/>
        <w:numPr>
          <w:ilvl w:val="0"/>
          <w:numId w:val="8"/>
        </w:numPr>
        <w:contextualSpacing w:val="0"/>
      </w:pPr>
      <w:r w:rsidRPr="00F01FCF">
        <w:rPr>
          <w:b/>
          <w:bCs/>
          <w:color w:val="660099"/>
        </w:rPr>
        <w:t>Instrument</w:t>
      </w:r>
      <w:r w:rsidRPr="00210F43">
        <w:rPr>
          <w:b/>
          <w:bCs/>
        </w:rPr>
        <w:t xml:space="preserve"> </w:t>
      </w:r>
      <w:r w:rsidRPr="00F01FCF">
        <w:rPr>
          <w:b/>
          <w:bCs/>
          <w:color w:val="660099"/>
        </w:rPr>
        <w:t>specific</w:t>
      </w:r>
      <w:r w:rsidRPr="00210F43">
        <w:rPr>
          <w:b/>
          <w:bCs/>
        </w:rPr>
        <w:t>:</w:t>
      </w:r>
      <w:r w:rsidRPr="00210F43">
        <w:t xml:space="preserve"> Zeiss Vision Image (ZVI), Olympus Image Binary (OIB)</w:t>
      </w:r>
    </w:p>
    <w:p w14:paraId="1DF8F515" w14:textId="0D8B8320" w:rsidR="00AF48D9" w:rsidRPr="00210F43" w:rsidRDefault="00AF48D9" w:rsidP="00F01FCF">
      <w:pPr>
        <w:pStyle w:val="Heading2"/>
      </w:pPr>
      <w:r w:rsidRPr="00210F43">
        <w:t>Primary and secondary data</w:t>
      </w:r>
    </w:p>
    <w:p w14:paraId="59D1AA74" w14:textId="77777777" w:rsidR="00AF48D9" w:rsidRPr="00210F43" w:rsidRDefault="00AF48D9" w:rsidP="00F01FCF">
      <w:r w:rsidRPr="00210F43">
        <w:t>Primary data (sometimes referred to as raw data) is original evidence collected by the investigator conducting the research.</w:t>
      </w:r>
    </w:p>
    <w:p w14:paraId="1BB0CE16" w14:textId="15CA7CAC" w:rsidR="00AF48D9" w:rsidRPr="00210F43" w:rsidRDefault="00AF48D9" w:rsidP="00F01FCF">
      <w:r w:rsidRPr="00210F43">
        <w:t>Secondary data is derived from primary data for subsequent analysis or interpretation (e.g. cleaned up or as an extract from a larger</w:t>
      </w:r>
      <w:r w:rsidR="002E18B7" w:rsidRPr="00210F43">
        <w:t xml:space="preserve"> </w:t>
      </w:r>
      <w:r w:rsidRPr="00210F43">
        <w:t>dataset</w:t>
      </w:r>
      <w:r w:rsidR="004F1533" w:rsidRPr="00210F43">
        <w:t>) and</w:t>
      </w:r>
      <w:r w:rsidRPr="00210F43">
        <w:t xml:space="preserve"> is therefore one step removed from the original data source.</w:t>
      </w:r>
    </w:p>
    <w:p w14:paraId="68EE3076" w14:textId="58E1C190" w:rsidR="00AF48D9" w:rsidRPr="00210F43" w:rsidRDefault="00AF48D9" w:rsidP="00F01FCF">
      <w:r w:rsidRPr="00210F43">
        <w:t xml:space="preserve">Take a minute to watch </w:t>
      </w:r>
      <w:hyperlink r:id="rId8" w:history="1">
        <w:r w:rsidRPr="00210F43">
          <w:rPr>
            <w:rStyle w:val="Hyperlink"/>
            <w:color w:val="660099"/>
          </w:rPr>
          <w:t>this video</w:t>
        </w:r>
      </w:hyperlink>
      <w:r w:rsidRPr="00210F43">
        <w:rPr>
          <w:sz w:val="22"/>
          <w:szCs w:val="22"/>
        </w:rPr>
        <w:t xml:space="preserve"> </w:t>
      </w:r>
      <w:r w:rsidRPr="00210F43">
        <w:t>of Professor John MacInnes describe in more detail the difference between the two.</w:t>
      </w:r>
      <w:r w:rsidR="001406E8" w:rsidRPr="00210F43">
        <w:t xml:space="preserve"> </w:t>
      </w:r>
    </w:p>
    <w:p w14:paraId="501A911A" w14:textId="77777777" w:rsidR="00E0736C" w:rsidRPr="00210F43" w:rsidRDefault="00E0736C" w:rsidP="00F01FCF">
      <w:pPr>
        <w:pStyle w:val="Heading3"/>
      </w:pPr>
      <w:r w:rsidRPr="00210F43">
        <w:t>Limitations of secondary data</w:t>
      </w:r>
    </w:p>
    <w:p w14:paraId="263D677E" w14:textId="77777777" w:rsidR="00E0736C" w:rsidRPr="00210F43" w:rsidRDefault="00E0736C" w:rsidP="00F01FCF">
      <w:r w:rsidRPr="00210F43">
        <w:t>There are limitations of secondary data:</w:t>
      </w:r>
    </w:p>
    <w:p w14:paraId="1CB80679" w14:textId="353EF02C" w:rsidR="00E0736C" w:rsidRPr="00210F43" w:rsidRDefault="00E0736C" w:rsidP="00F01FCF">
      <w:pPr>
        <w:pStyle w:val="ListParagraph"/>
        <w:numPr>
          <w:ilvl w:val="0"/>
          <w:numId w:val="8"/>
        </w:numPr>
        <w:contextualSpacing w:val="0"/>
      </w:pPr>
      <w:r w:rsidRPr="00210F43">
        <w:t>You don’t have control over the questions that have been asked - they may not be quite the questions you really wanted to ask.</w:t>
      </w:r>
    </w:p>
    <w:p w14:paraId="5ADCFE30" w14:textId="554BC099" w:rsidR="00E0736C" w:rsidRPr="00210F43" w:rsidRDefault="00E0736C" w:rsidP="00F01FCF">
      <w:pPr>
        <w:pStyle w:val="ListParagraph"/>
        <w:numPr>
          <w:ilvl w:val="0"/>
          <w:numId w:val="8"/>
        </w:numPr>
        <w:contextualSpacing w:val="0"/>
      </w:pPr>
      <w:r w:rsidRPr="00210F43">
        <w:t>It can be time-consuming to understand and organise secondary data before you begin your own analysis</w:t>
      </w:r>
    </w:p>
    <w:p w14:paraId="634587C3" w14:textId="227C02C2" w:rsidR="00FD3360" w:rsidRPr="00210F43" w:rsidRDefault="00E0736C" w:rsidP="00F01FCF">
      <w:r w:rsidRPr="00210F43">
        <w:lastRenderedPageBreak/>
        <w:t xml:space="preserve">In </w:t>
      </w:r>
      <w:hyperlink r:id="rId9" w:history="1">
        <w:r w:rsidRPr="00210F43">
          <w:rPr>
            <w:rStyle w:val="Hyperlink"/>
            <w:color w:val="660099"/>
          </w:rPr>
          <w:t>this video</w:t>
        </w:r>
      </w:hyperlink>
      <w:r w:rsidRPr="00210F43">
        <w:t>, Professor John MacInnes talks about the limitations of secondary data</w:t>
      </w:r>
    </w:p>
    <w:p w14:paraId="4122E4E3" w14:textId="4768D805" w:rsidR="00025AFC" w:rsidRPr="00210F43" w:rsidRDefault="00025AFC" w:rsidP="00F01FCF">
      <w:pPr>
        <w:pStyle w:val="Heading1"/>
      </w:pPr>
      <w:r w:rsidRPr="00210F43">
        <w:t>Research Records</w:t>
      </w:r>
    </w:p>
    <w:p w14:paraId="4C92BEB0" w14:textId="18230809" w:rsidR="003F6128" w:rsidRPr="00210F43" w:rsidRDefault="00025AFC" w:rsidP="00F01FCF">
      <w:r w:rsidRPr="00210F43">
        <w:t>This section explores what research records are and why you need to keep them.</w:t>
      </w:r>
    </w:p>
    <w:p w14:paraId="1417B165" w14:textId="6C956E15" w:rsidR="00025AFC" w:rsidRPr="00210F43" w:rsidRDefault="00025AFC" w:rsidP="00F01FCF">
      <w:r w:rsidRPr="00210F43">
        <w:t>Research data is an essential component of the research record. Research records contain recorded information about research</w:t>
      </w:r>
      <w:r w:rsidR="002E18B7" w:rsidRPr="00210F43">
        <w:t xml:space="preserve"> </w:t>
      </w:r>
      <w:r w:rsidRPr="00210F43">
        <w:t>activity, and are retained as evidence of that activity, or because they have other informational value. Research records can be</w:t>
      </w:r>
      <w:r w:rsidR="002E18B7" w:rsidRPr="00210F43">
        <w:t xml:space="preserve"> </w:t>
      </w:r>
      <w:r w:rsidRPr="00210F43">
        <w:t>organised into the following categories:</w:t>
      </w:r>
    </w:p>
    <w:p w14:paraId="7ECCA1C6" w14:textId="6B4C0616" w:rsidR="000358CA" w:rsidRPr="00210F43" w:rsidRDefault="00154859" w:rsidP="00F01FCF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F01FCF">
        <w:rPr>
          <w:b/>
          <w:bCs/>
          <w:color w:val="660099"/>
        </w:rPr>
        <w:t>T</w:t>
      </w:r>
      <w:r w:rsidR="000358CA" w:rsidRPr="00F01FCF">
        <w:rPr>
          <w:b/>
          <w:bCs/>
          <w:color w:val="660099"/>
        </w:rPr>
        <w:t>he Research Process:</w:t>
      </w:r>
      <w:r w:rsidR="000358CA" w:rsidRPr="00F01FCF">
        <w:rPr>
          <w:color w:val="660099"/>
        </w:rPr>
        <w:t xml:space="preserve"> </w:t>
      </w:r>
      <w:r w:rsidR="000358CA" w:rsidRPr="00210F43">
        <w:t>research protocols, technical appendices, ethics applications, approvals granted consent</w:t>
      </w:r>
      <w:r w:rsidR="002E18B7" w:rsidRPr="00210F43">
        <w:t xml:space="preserve"> </w:t>
      </w:r>
      <w:r w:rsidR="000358CA" w:rsidRPr="00210F43">
        <w:t>forms</w:t>
      </w:r>
      <w:r w:rsidR="002E18B7" w:rsidRPr="00210F43">
        <w:t>.</w:t>
      </w:r>
    </w:p>
    <w:p w14:paraId="158A1D0C" w14:textId="5E92624A" w:rsidR="000358CA" w:rsidRPr="00210F43" w:rsidRDefault="00843789" w:rsidP="00F01FCF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F01FCF">
        <w:rPr>
          <w:b/>
          <w:bCs/>
          <w:color w:val="660099"/>
        </w:rPr>
        <w:t>R</w:t>
      </w:r>
      <w:r w:rsidR="002E18B7" w:rsidRPr="00F01FCF">
        <w:rPr>
          <w:b/>
          <w:bCs/>
          <w:color w:val="660099"/>
        </w:rPr>
        <w:t>esearch outcomes or progress</w:t>
      </w:r>
      <w:r w:rsidR="000358CA" w:rsidRPr="00F01FCF">
        <w:rPr>
          <w:b/>
          <w:bCs/>
          <w:color w:val="660099"/>
        </w:rPr>
        <w:t>:</w:t>
      </w:r>
      <w:r w:rsidR="000358CA" w:rsidRPr="00F01FCF">
        <w:rPr>
          <w:color w:val="660099"/>
        </w:rPr>
        <w:t xml:space="preserve"> </w:t>
      </w:r>
      <w:r w:rsidR="000358CA" w:rsidRPr="00210F43">
        <w:t>technical reports, research publications, social media communications such as blogs,</w:t>
      </w:r>
      <w:r w:rsidR="005F051C" w:rsidRPr="00210F43">
        <w:t xml:space="preserve"> </w:t>
      </w:r>
      <w:r w:rsidR="000358CA" w:rsidRPr="00210F43">
        <w:t>wikis, tweets</w:t>
      </w:r>
    </w:p>
    <w:p w14:paraId="1A222EAE" w14:textId="30D1AB18" w:rsidR="000358CA" w:rsidRPr="00210F43" w:rsidRDefault="00843789" w:rsidP="00F01FCF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F01FCF">
        <w:rPr>
          <w:b/>
          <w:bCs/>
          <w:color w:val="660099"/>
        </w:rPr>
        <w:t>M</w:t>
      </w:r>
      <w:r w:rsidR="002E18B7" w:rsidRPr="00F01FCF">
        <w:rPr>
          <w:b/>
          <w:bCs/>
          <w:color w:val="660099"/>
        </w:rPr>
        <w:t>anagement</w:t>
      </w:r>
      <w:r w:rsidRPr="00F01FCF">
        <w:rPr>
          <w:b/>
          <w:bCs/>
          <w:color w:val="660099"/>
        </w:rPr>
        <w:t xml:space="preserve"> </w:t>
      </w:r>
      <w:r w:rsidR="002E18B7" w:rsidRPr="00F01FCF">
        <w:rPr>
          <w:b/>
          <w:bCs/>
          <w:color w:val="660099"/>
        </w:rPr>
        <w:t xml:space="preserve">of the research process </w:t>
      </w:r>
      <w:r w:rsidRPr="00F01FCF">
        <w:rPr>
          <w:b/>
          <w:bCs/>
          <w:color w:val="660099"/>
        </w:rPr>
        <w:t>/</w:t>
      </w:r>
      <w:r w:rsidR="002E18B7" w:rsidRPr="00F01FCF">
        <w:rPr>
          <w:b/>
          <w:bCs/>
          <w:color w:val="660099"/>
        </w:rPr>
        <w:t xml:space="preserve"> projects</w:t>
      </w:r>
      <w:r w:rsidR="000358CA" w:rsidRPr="00F01FCF">
        <w:rPr>
          <w:b/>
          <w:bCs/>
          <w:color w:val="660099"/>
        </w:rPr>
        <w:t>:</w:t>
      </w:r>
      <w:r w:rsidR="000358CA" w:rsidRPr="00F01FCF">
        <w:rPr>
          <w:color w:val="660099"/>
        </w:rPr>
        <w:t xml:space="preserve"> </w:t>
      </w:r>
      <w:r w:rsidR="000358CA" w:rsidRPr="00210F43">
        <w:t>grant applications, contracts, financial records, staff records, correspondence</w:t>
      </w:r>
      <w:r w:rsidR="002E18B7" w:rsidRPr="00210F43">
        <w:t xml:space="preserve"> </w:t>
      </w:r>
      <w:r w:rsidR="000358CA" w:rsidRPr="00210F43">
        <w:t>(email and</w:t>
      </w:r>
      <w:r w:rsidR="002E18B7" w:rsidRPr="00210F43">
        <w:t xml:space="preserve"> </w:t>
      </w:r>
      <w:r w:rsidR="000358CA" w:rsidRPr="00210F43">
        <w:t>paper-based)</w:t>
      </w:r>
    </w:p>
    <w:p w14:paraId="7847CF9F" w14:textId="769D7502" w:rsidR="000358CA" w:rsidRPr="00210F43" w:rsidRDefault="00843789" w:rsidP="00F01FCF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F01FCF">
        <w:rPr>
          <w:b/>
          <w:bCs/>
          <w:color w:val="660099"/>
        </w:rPr>
        <w:t>R</w:t>
      </w:r>
      <w:r w:rsidR="002E18B7" w:rsidRPr="00F01FCF">
        <w:rPr>
          <w:b/>
          <w:bCs/>
          <w:color w:val="660099"/>
        </w:rPr>
        <w:t>esearch data in both primary and secondary formats</w:t>
      </w:r>
      <w:r w:rsidR="000358CA" w:rsidRPr="00F01FCF">
        <w:rPr>
          <w:b/>
          <w:bCs/>
          <w:color w:val="660099"/>
        </w:rPr>
        <w:t>:</w:t>
      </w:r>
      <w:r w:rsidR="000358CA" w:rsidRPr="00F01FCF">
        <w:rPr>
          <w:color w:val="660099"/>
        </w:rPr>
        <w:t xml:space="preserve"> </w:t>
      </w:r>
      <w:r w:rsidR="000358CA" w:rsidRPr="00210F43">
        <w:t>written notes, completed questionnaires, audio/video recordings, images, instrument</w:t>
      </w:r>
      <w:r w:rsidR="002E18B7" w:rsidRPr="00210F43">
        <w:t xml:space="preserve"> </w:t>
      </w:r>
      <w:r w:rsidR="000358CA" w:rsidRPr="00210F43">
        <w:t>readings, databases, samples</w:t>
      </w:r>
      <w:r w:rsidR="002E18B7" w:rsidRPr="00210F43">
        <w:t>.</w:t>
      </w:r>
    </w:p>
    <w:p w14:paraId="4C371D19" w14:textId="240A7F6A" w:rsidR="000358CA" w:rsidRPr="00210F43" w:rsidRDefault="006E3ADD" w:rsidP="00F01FCF">
      <w:pPr>
        <w:pStyle w:val="Heading2"/>
      </w:pPr>
      <w:r w:rsidRPr="00210F43">
        <w:t xml:space="preserve">Why are research records important? </w:t>
      </w:r>
    </w:p>
    <w:p w14:paraId="7BCD523D" w14:textId="77777777" w:rsidR="006E3ADD" w:rsidRPr="00210F43" w:rsidRDefault="006E3ADD" w:rsidP="00F01FCF">
      <w:r w:rsidRPr="00210F43">
        <w:t>It is important to manage research records both during and beyond the life of a project.</w:t>
      </w:r>
    </w:p>
    <w:p w14:paraId="0ED8F0EA" w14:textId="77777777" w:rsidR="006E3ADD" w:rsidRPr="00210F43" w:rsidRDefault="006E3ADD" w:rsidP="00F01FCF">
      <w:r w:rsidRPr="00210F43">
        <w:t>Complete, authentic and reliable research records are required to:</w:t>
      </w:r>
    </w:p>
    <w:p w14:paraId="73E24D0B" w14:textId="245904EA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demonstrate good research practice and strengthen the reliability of</w:t>
      </w:r>
      <w:r w:rsidR="00926411" w:rsidRPr="00210F43">
        <w:t xml:space="preserve"> </w:t>
      </w:r>
      <w:r w:rsidRPr="00210F43">
        <w:t>research</w:t>
      </w:r>
      <w:r w:rsidR="00926411" w:rsidRPr="00210F43">
        <w:t xml:space="preserve"> </w:t>
      </w:r>
      <w:r w:rsidRPr="00210F43">
        <w:t>evidence</w:t>
      </w:r>
    </w:p>
    <w:p w14:paraId="4BB29C33" w14:textId="332252F1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demonstrate compliance with legislation, regulations and other</w:t>
      </w:r>
      <w:r w:rsidR="00926411" w:rsidRPr="00210F43">
        <w:t xml:space="preserve"> </w:t>
      </w:r>
      <w:r w:rsidRPr="00210F43">
        <w:t>requirements</w:t>
      </w:r>
    </w:p>
    <w:p w14:paraId="1E1F3E73" w14:textId="165C038F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protect individual and institutional intellectual property rights</w:t>
      </w:r>
    </w:p>
    <w:p w14:paraId="2FAB872A" w14:textId="28C519A8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safeguard researchers and institutions from allegations of research misconduct</w:t>
      </w:r>
    </w:p>
    <w:p w14:paraId="626D1160" w14:textId="407C8C1C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demonstrate effective stewardship of resources to auditors and to research sponsors</w:t>
      </w:r>
    </w:p>
    <w:p w14:paraId="0D4075C8" w14:textId="6034CDD5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The University’s Records Management Office provides guidance on records retention.</w:t>
      </w:r>
    </w:p>
    <w:p w14:paraId="013A5BA2" w14:textId="0DDFC342" w:rsidR="006E3ADD" w:rsidRPr="00210F43" w:rsidRDefault="006E3ADD" w:rsidP="00F01FCF">
      <w:pPr>
        <w:pStyle w:val="ListParagraph"/>
        <w:numPr>
          <w:ilvl w:val="0"/>
          <w:numId w:val="8"/>
        </w:numPr>
        <w:contextualSpacing w:val="0"/>
      </w:pPr>
      <w:r w:rsidRPr="00210F43">
        <w:t>Maintaining an effective record of your research data also ensures that your data can be</w:t>
      </w:r>
      <w:r w:rsidR="00926411" w:rsidRPr="00210F43">
        <w:t xml:space="preserve"> </w:t>
      </w:r>
      <w:r w:rsidRPr="00210F43">
        <w:t>discovered, accessed, understood, and re-used in the future, either by yourself or</w:t>
      </w:r>
      <w:r w:rsidR="00926411" w:rsidRPr="00210F43">
        <w:t xml:space="preserve"> </w:t>
      </w:r>
      <w:r w:rsidRPr="00210F43">
        <w:t>others.</w:t>
      </w:r>
    </w:p>
    <w:p w14:paraId="186F964A" w14:textId="1AB58CA6" w:rsidR="00F02E14" w:rsidRPr="00210F43" w:rsidRDefault="00F02E14" w:rsidP="00F01FCF">
      <w:pPr>
        <w:pStyle w:val="Heading1"/>
      </w:pPr>
      <w:r w:rsidRPr="00210F43">
        <w:t xml:space="preserve">Summary </w:t>
      </w:r>
    </w:p>
    <w:p w14:paraId="01060985" w14:textId="11E7D0E3" w:rsidR="00F02E14" w:rsidRPr="00210F43" w:rsidRDefault="00F02E14" w:rsidP="00F01FCF">
      <w:r w:rsidRPr="00210F43">
        <w:t>Research data is the evidence that underpins the answer to the research</w:t>
      </w:r>
      <w:r w:rsidR="00926411" w:rsidRPr="00210F43">
        <w:t xml:space="preserve"> </w:t>
      </w:r>
      <w:r w:rsidR="00F01FCF" w:rsidRPr="00210F43">
        <w:t>question and</w:t>
      </w:r>
      <w:r w:rsidRPr="00210F43">
        <w:t xml:space="preserve"> can be used to validate findings regardless of its form (e.g. print,</w:t>
      </w:r>
      <w:r w:rsidR="00926411" w:rsidRPr="00210F43">
        <w:t xml:space="preserve"> </w:t>
      </w:r>
      <w:r w:rsidRPr="00210F43">
        <w:t>digital, or physical).</w:t>
      </w:r>
      <w:r w:rsidR="00926411" w:rsidRPr="00210F43">
        <w:t xml:space="preserve"> </w:t>
      </w:r>
      <w:r w:rsidRPr="00210F43">
        <w:t>By understanding research data and how to manage it, you will:</w:t>
      </w:r>
    </w:p>
    <w:p w14:paraId="5FA7D51C" w14:textId="7CFC9F55" w:rsidR="00F02E14" w:rsidRPr="00210F43" w:rsidRDefault="00F02E14" w:rsidP="00F01FCF">
      <w:pPr>
        <w:pStyle w:val="ListParagraph"/>
        <w:numPr>
          <w:ilvl w:val="0"/>
          <w:numId w:val="8"/>
        </w:numPr>
        <w:contextualSpacing w:val="0"/>
      </w:pPr>
      <w:r w:rsidRPr="00210F43">
        <w:lastRenderedPageBreak/>
        <w:t>Improve the efficiency of your research process</w:t>
      </w:r>
    </w:p>
    <w:p w14:paraId="44A769F1" w14:textId="1918850D" w:rsidR="00F02E14" w:rsidRPr="00210F43" w:rsidRDefault="00F02E14" w:rsidP="00F01FCF">
      <w:pPr>
        <w:pStyle w:val="ListParagraph"/>
        <w:numPr>
          <w:ilvl w:val="0"/>
          <w:numId w:val="8"/>
        </w:numPr>
        <w:contextualSpacing w:val="0"/>
      </w:pPr>
      <w:r w:rsidRPr="00210F43">
        <w:t>Make your research more reproducible</w:t>
      </w:r>
    </w:p>
    <w:p w14:paraId="02E8A20B" w14:textId="2D75419B" w:rsidR="00F02E14" w:rsidRPr="00210F43" w:rsidRDefault="00F02E14" w:rsidP="00F01FCF">
      <w:pPr>
        <w:pStyle w:val="ListParagraph"/>
        <w:numPr>
          <w:ilvl w:val="0"/>
          <w:numId w:val="8"/>
        </w:numPr>
        <w:contextualSpacing w:val="0"/>
      </w:pPr>
      <w:r w:rsidRPr="00210F43">
        <w:t>Increase the impact of your research by enabling it to be used and built upon,</w:t>
      </w:r>
      <w:r w:rsidR="00926411" w:rsidRPr="00210F43">
        <w:t xml:space="preserve"> </w:t>
      </w:r>
      <w:r w:rsidRPr="00210F43">
        <w:t>by yourself and others</w:t>
      </w:r>
    </w:p>
    <w:p w14:paraId="7D705FEF" w14:textId="656D773D" w:rsidR="000B4327" w:rsidRPr="00210F43" w:rsidRDefault="000B4327" w:rsidP="00F01FCF">
      <w:r w:rsidRPr="00210F43">
        <w:t>You have reached the end of this resource. You can find more help and</w:t>
      </w:r>
      <w:r w:rsidR="00926411" w:rsidRPr="00210F43">
        <w:t xml:space="preserve"> </w:t>
      </w:r>
      <w:r w:rsidRPr="00210F43">
        <w:t>support on the University’s Research Data Management pages on the</w:t>
      </w:r>
      <w:r w:rsidR="00926411" w:rsidRPr="00210F43">
        <w:t xml:space="preserve"> </w:t>
      </w:r>
      <w:proofErr w:type="gramStart"/>
      <w:r w:rsidRPr="00210F43">
        <w:t>Library</w:t>
      </w:r>
      <w:proofErr w:type="gramEnd"/>
      <w:r w:rsidRPr="00210F43">
        <w:t xml:space="preserve"> website. If you have any questions about research data</w:t>
      </w:r>
      <w:r w:rsidR="00C62ECD" w:rsidRPr="00210F43">
        <w:t xml:space="preserve"> </w:t>
      </w:r>
      <w:r w:rsidR="00F01FCF" w:rsidRPr="00210F43">
        <w:t>management,</w:t>
      </w:r>
      <w:r w:rsidRPr="00210F43">
        <w:t xml:space="preserve"> you can contact:</w:t>
      </w:r>
    </w:p>
    <w:p w14:paraId="5B1D5DFE" w14:textId="77777777" w:rsidR="000B4327" w:rsidRPr="00210F43" w:rsidRDefault="000B4327" w:rsidP="00F01FCF">
      <w:r w:rsidRPr="00210F43">
        <w:rPr>
          <w:b/>
          <w:bCs/>
        </w:rPr>
        <w:t>Email:</w:t>
      </w:r>
      <w:r w:rsidRPr="00210F43">
        <w:t xml:space="preserve"> researchdata@manchester.ac.uk</w:t>
      </w:r>
    </w:p>
    <w:p w14:paraId="4091BBAA" w14:textId="4F6652CC" w:rsidR="00210F43" w:rsidRDefault="005D571E" w:rsidP="00F01FCF">
      <w:hyperlink r:id="rId10" w:history="1">
        <w:r w:rsidRPr="00210F43">
          <w:rPr>
            <w:rStyle w:val="Hyperlink"/>
            <w:color w:val="660099"/>
          </w:rPr>
          <w:t>UK Data Service</w:t>
        </w:r>
      </w:hyperlink>
      <w:r w:rsidR="00B04649">
        <w:rPr>
          <w:color w:val="660099"/>
        </w:rPr>
        <w:t>:</w:t>
      </w:r>
      <w:r w:rsidRPr="00210F43">
        <w:t xml:space="preserve"> provides</w:t>
      </w:r>
      <w:r w:rsidR="00926411" w:rsidRPr="00210F43">
        <w:t xml:space="preserve"> </w:t>
      </w:r>
      <w:r w:rsidRPr="00210F43">
        <w:t>information and</w:t>
      </w:r>
      <w:r w:rsidR="00926411" w:rsidRPr="00210F43">
        <w:t xml:space="preserve"> </w:t>
      </w:r>
      <w:r w:rsidRPr="00210F43">
        <w:t>guidance on all</w:t>
      </w:r>
      <w:r w:rsidR="00926411" w:rsidRPr="00210F43">
        <w:t xml:space="preserve"> </w:t>
      </w:r>
      <w:r w:rsidRPr="00210F43">
        <w:t>aspects of data management and</w:t>
      </w:r>
      <w:r w:rsidR="00926411" w:rsidRPr="00210F43">
        <w:t xml:space="preserve"> </w:t>
      </w:r>
      <w:r w:rsidRPr="00210F43">
        <w:t>sharing.</w:t>
      </w:r>
    </w:p>
    <w:p w14:paraId="5DA149EF" w14:textId="668D2236" w:rsidR="005D571E" w:rsidRPr="00210F43" w:rsidRDefault="005D571E" w:rsidP="00F01FCF">
      <w:hyperlink r:id="rId11" w:history="1">
        <w:r w:rsidRPr="00B04649">
          <w:rPr>
            <w:rStyle w:val="Hyperlink"/>
            <w:color w:val="660099"/>
          </w:rPr>
          <w:t>Research data bootcamp</w:t>
        </w:r>
      </w:hyperlink>
      <w:r w:rsidR="00B04649">
        <w:t xml:space="preserve">: </w:t>
      </w:r>
      <w:r w:rsidRPr="00210F43">
        <w:t>an online</w:t>
      </w:r>
      <w:r w:rsidR="00926411" w:rsidRPr="00210F43">
        <w:t xml:space="preserve"> </w:t>
      </w:r>
      <w:r w:rsidRPr="00210F43">
        <w:t>tutorial that offers an elementary</w:t>
      </w:r>
      <w:r w:rsidR="00926411" w:rsidRPr="00210F43">
        <w:t xml:space="preserve"> </w:t>
      </w:r>
      <w:r w:rsidRPr="00210F43">
        <w:t>introduction to the key facets of</w:t>
      </w:r>
      <w:r w:rsidR="00926411" w:rsidRPr="00210F43">
        <w:t xml:space="preserve"> </w:t>
      </w:r>
      <w:r w:rsidRPr="00210F43">
        <w:t>research data management.</w:t>
      </w:r>
      <w:r w:rsidR="00926411" w:rsidRPr="00210F43">
        <w:t xml:space="preserve"> </w:t>
      </w:r>
      <w:r w:rsidRPr="00210F43">
        <w:t>The tutorial should take about 30</w:t>
      </w:r>
      <w:r w:rsidR="00926411" w:rsidRPr="00210F43">
        <w:t xml:space="preserve"> </w:t>
      </w:r>
      <w:r w:rsidRPr="00210F43">
        <w:t>minutes to complete. This resource</w:t>
      </w:r>
      <w:r w:rsidR="00926411" w:rsidRPr="00210F43">
        <w:t xml:space="preserve"> </w:t>
      </w:r>
      <w:r w:rsidRPr="00210F43">
        <w:t>is provided by the University of</w:t>
      </w:r>
      <w:r w:rsidR="00926411" w:rsidRPr="00210F43">
        <w:t xml:space="preserve"> </w:t>
      </w:r>
      <w:r w:rsidRPr="00210F43">
        <w:t>Bristol.</w:t>
      </w:r>
    </w:p>
    <w:p w14:paraId="03D9403F" w14:textId="6476D4F0" w:rsidR="005D571E" w:rsidRPr="00210F43" w:rsidRDefault="005D571E" w:rsidP="00F01FCF">
      <w:hyperlink r:id="rId12" w:history="1">
        <w:proofErr w:type="spellStart"/>
        <w:r w:rsidRPr="00B04649">
          <w:rPr>
            <w:rStyle w:val="Hyperlink"/>
            <w:color w:val="660099"/>
          </w:rPr>
          <w:t>RDMRose</w:t>
        </w:r>
        <w:proofErr w:type="spellEnd"/>
      </w:hyperlink>
      <w:r w:rsidR="00B04649">
        <w:t xml:space="preserve">: </w:t>
      </w:r>
      <w:r w:rsidRPr="00210F43">
        <w:t>Jisc funded project to</w:t>
      </w:r>
      <w:r w:rsidR="00926411" w:rsidRPr="00210F43">
        <w:t xml:space="preserve"> </w:t>
      </w:r>
      <w:r w:rsidRPr="00210F43">
        <w:t>produce learning materials in</w:t>
      </w:r>
      <w:r w:rsidR="00926411" w:rsidRPr="00210F43">
        <w:t xml:space="preserve"> </w:t>
      </w:r>
      <w:r w:rsidRPr="00210F43">
        <w:t>research data management</w:t>
      </w:r>
      <w:r w:rsidR="00926411" w:rsidRPr="00210F43">
        <w:t xml:space="preserve"> </w:t>
      </w:r>
      <w:r w:rsidRPr="00210F43">
        <w:t>tailored for information</w:t>
      </w:r>
      <w:r w:rsidR="00926411" w:rsidRPr="00210F43">
        <w:t xml:space="preserve"> </w:t>
      </w:r>
      <w:r w:rsidRPr="00210F43">
        <w:t>profe</w:t>
      </w:r>
      <w:r w:rsidR="00926411" w:rsidRPr="00210F43">
        <w:t>ssionals</w:t>
      </w:r>
    </w:p>
    <w:p w14:paraId="06C1C46C" w14:textId="77777777" w:rsidR="000D233E" w:rsidRPr="00210F43" w:rsidRDefault="000D233E" w:rsidP="00F01FCF"/>
    <w:p w14:paraId="6514AB2B" w14:textId="75F51160" w:rsidR="00843789" w:rsidRPr="00210F43" w:rsidRDefault="00843789" w:rsidP="00F01FCF"/>
    <w:sectPr w:rsidR="00843789" w:rsidRPr="00210F43" w:rsidSect="00210F43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8101" w14:textId="77777777" w:rsidR="00EB1DCB" w:rsidRDefault="00EB1DCB" w:rsidP="00210F43">
      <w:r>
        <w:separator/>
      </w:r>
    </w:p>
  </w:endnote>
  <w:endnote w:type="continuationSeparator" w:id="0">
    <w:p w14:paraId="4D16728D" w14:textId="77777777" w:rsidR="00EB1DCB" w:rsidRDefault="00EB1DCB" w:rsidP="0021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069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A1694" w14:textId="3ED0F1B4" w:rsidR="00210F43" w:rsidRPr="00210F43" w:rsidRDefault="00210F43" w:rsidP="00B04649">
        <w:pPr>
          <w:pStyle w:val="Footer"/>
          <w:jc w:val="right"/>
        </w:pPr>
        <w:r w:rsidRPr="00210F43">
          <w:fldChar w:fldCharType="begin"/>
        </w:r>
        <w:r w:rsidRPr="00210F43">
          <w:instrText xml:space="preserve"> PAGE   \* MERGEFORMAT </w:instrText>
        </w:r>
        <w:r w:rsidRPr="00210F43">
          <w:fldChar w:fldCharType="separate"/>
        </w:r>
        <w:r w:rsidRPr="00210F43">
          <w:t>1</w:t>
        </w:r>
        <w:r w:rsidRPr="00210F43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56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0755D" w14:textId="5F9BD936" w:rsidR="00210F43" w:rsidRPr="00210F43" w:rsidRDefault="00210F43" w:rsidP="00B04649">
        <w:pPr>
          <w:pStyle w:val="Footer"/>
          <w:jc w:val="right"/>
        </w:pPr>
        <w:r w:rsidRPr="00210F43">
          <w:fldChar w:fldCharType="begin"/>
        </w:r>
        <w:r w:rsidRPr="00210F43">
          <w:instrText xml:space="preserve"> PAGE   \* MERGEFORMAT </w:instrText>
        </w:r>
        <w:r w:rsidRPr="00210F43">
          <w:fldChar w:fldCharType="separate"/>
        </w:r>
        <w:r w:rsidRPr="00210F43">
          <w:rPr>
            <w:noProof/>
          </w:rPr>
          <w:t>2</w:t>
        </w:r>
        <w:r w:rsidRPr="00210F4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27594" w14:textId="77777777" w:rsidR="00EB1DCB" w:rsidRDefault="00EB1DCB" w:rsidP="00210F43">
      <w:r>
        <w:separator/>
      </w:r>
    </w:p>
  </w:footnote>
  <w:footnote w:type="continuationSeparator" w:id="0">
    <w:p w14:paraId="7B9FB113" w14:textId="77777777" w:rsidR="00EB1DCB" w:rsidRDefault="00EB1DCB" w:rsidP="0021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84655819"/>
  <w:bookmarkStart w:id="1" w:name="_Hlk184655820"/>
  <w:bookmarkStart w:id="2" w:name="_Hlk184655825"/>
  <w:bookmarkStart w:id="3" w:name="_Hlk184655826"/>
  <w:bookmarkStart w:id="4" w:name="_Hlk184656029"/>
  <w:bookmarkStart w:id="5" w:name="_Hlk184656030"/>
  <w:bookmarkStart w:id="6" w:name="_Hlk184656523"/>
  <w:bookmarkStart w:id="7" w:name="_Hlk184656524"/>
  <w:bookmarkStart w:id="8" w:name="_Hlk184657453"/>
  <w:bookmarkStart w:id="9" w:name="_Hlk184657454"/>
  <w:bookmarkStart w:id="10" w:name="_Hlk184658261"/>
  <w:bookmarkStart w:id="11" w:name="_Hlk184658262"/>
  <w:p w14:paraId="77AD70BF" w14:textId="1E1BF8FE" w:rsidR="00210F43" w:rsidRPr="00210F43" w:rsidRDefault="00210F43" w:rsidP="00210F43">
    <w:r w:rsidRPr="00210F43">
      <w:fldChar w:fldCharType="begin"/>
    </w:r>
    <w:r w:rsidRPr="00210F43">
      <w:instrText>HYPERLINK "https://medium.com/my-learning-essentials?source=post_page-----bbcabfc1eed0--------------------------------"</w:instrText>
    </w:r>
    <w:r w:rsidRPr="00210F43">
      <w:fldChar w:fldCharType="separate"/>
    </w:r>
    <w:r w:rsidRPr="00210F43">
      <w:rPr>
        <w:noProof/>
      </w:rPr>
      <w:drawing>
        <wp:inline distT="0" distB="0" distL="0" distR="0" wp14:anchorId="107814BF" wp14:editId="69C0A519">
          <wp:extent cx="681836" cy="288807"/>
          <wp:effectExtent l="0" t="0" r="4445" b="0"/>
          <wp:docPr id="907248255" name="Picture 907248255" descr="A purpl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urpl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12" cy="293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</w:r>
    <w:r w:rsidRPr="00210F43">
      <w:tab/>
      <w:t>My Learning Essentials</w:t>
    </w:r>
    <w:r w:rsidRPr="00210F43"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26E"/>
    <w:multiLevelType w:val="hybridMultilevel"/>
    <w:tmpl w:val="E3B0889A"/>
    <w:lvl w:ilvl="0" w:tplc="FF8AF49E">
      <w:start w:val="5"/>
      <w:numFmt w:val="bullet"/>
      <w:lvlText w:val="•"/>
      <w:lvlJc w:val="left"/>
      <w:pPr>
        <w:ind w:left="720" w:hanging="360"/>
      </w:pPr>
      <w:rPr>
        <w:rFonts w:ascii="Open Sans" w:eastAsia="Arial Nov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DB5"/>
    <w:multiLevelType w:val="hybridMultilevel"/>
    <w:tmpl w:val="49387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F0BEB"/>
    <w:multiLevelType w:val="hybridMultilevel"/>
    <w:tmpl w:val="F4CA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A3C"/>
    <w:multiLevelType w:val="hybridMultilevel"/>
    <w:tmpl w:val="366E837C"/>
    <w:lvl w:ilvl="0" w:tplc="FF8AF49E">
      <w:start w:val="5"/>
      <w:numFmt w:val="bullet"/>
      <w:lvlText w:val="•"/>
      <w:lvlJc w:val="left"/>
      <w:pPr>
        <w:ind w:left="720" w:hanging="360"/>
      </w:pPr>
      <w:rPr>
        <w:rFonts w:ascii="Open Sans" w:eastAsia="Arial Nov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66B"/>
    <w:multiLevelType w:val="hybridMultilevel"/>
    <w:tmpl w:val="D09C8D9C"/>
    <w:lvl w:ilvl="0" w:tplc="B6FE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D31"/>
    <w:multiLevelType w:val="hybridMultilevel"/>
    <w:tmpl w:val="3668B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447A"/>
    <w:multiLevelType w:val="hybridMultilevel"/>
    <w:tmpl w:val="AF5E3A98"/>
    <w:lvl w:ilvl="0" w:tplc="B6FE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401D"/>
    <w:multiLevelType w:val="hybridMultilevel"/>
    <w:tmpl w:val="3C588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5D"/>
    <w:multiLevelType w:val="hybridMultilevel"/>
    <w:tmpl w:val="EEE45022"/>
    <w:lvl w:ilvl="0" w:tplc="FF8AF49E">
      <w:start w:val="5"/>
      <w:numFmt w:val="bullet"/>
      <w:lvlText w:val="•"/>
      <w:lvlJc w:val="left"/>
      <w:pPr>
        <w:ind w:left="720" w:hanging="360"/>
      </w:pPr>
      <w:rPr>
        <w:rFonts w:ascii="Open Sans" w:eastAsia="Arial Nov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939D5"/>
    <w:multiLevelType w:val="hybridMultilevel"/>
    <w:tmpl w:val="17403926"/>
    <w:lvl w:ilvl="0" w:tplc="FF8AF49E">
      <w:start w:val="5"/>
      <w:numFmt w:val="bullet"/>
      <w:lvlText w:val="•"/>
      <w:lvlJc w:val="left"/>
      <w:pPr>
        <w:ind w:left="720" w:hanging="360"/>
      </w:pPr>
      <w:rPr>
        <w:rFonts w:ascii="Open Sans" w:eastAsia="Arial Nov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93451"/>
    <w:multiLevelType w:val="hybridMultilevel"/>
    <w:tmpl w:val="6AE8D26E"/>
    <w:lvl w:ilvl="0" w:tplc="FF8AF49E">
      <w:start w:val="5"/>
      <w:numFmt w:val="bullet"/>
      <w:lvlText w:val="•"/>
      <w:lvlJc w:val="left"/>
      <w:pPr>
        <w:ind w:left="720" w:hanging="360"/>
      </w:pPr>
      <w:rPr>
        <w:rFonts w:ascii="Open Sans" w:eastAsia="Arial Nov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D60FC"/>
    <w:multiLevelType w:val="hybridMultilevel"/>
    <w:tmpl w:val="E508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B265E"/>
    <w:multiLevelType w:val="hybridMultilevel"/>
    <w:tmpl w:val="5DC0FEBA"/>
    <w:lvl w:ilvl="0" w:tplc="B6FEA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5915">
    <w:abstractNumId w:val="1"/>
  </w:num>
  <w:num w:numId="2" w16cid:durableId="96751346">
    <w:abstractNumId w:val="11"/>
  </w:num>
  <w:num w:numId="3" w16cid:durableId="630743138">
    <w:abstractNumId w:val="12"/>
  </w:num>
  <w:num w:numId="4" w16cid:durableId="782848167">
    <w:abstractNumId w:val="6"/>
  </w:num>
  <w:num w:numId="5" w16cid:durableId="1368526405">
    <w:abstractNumId w:val="7"/>
  </w:num>
  <w:num w:numId="6" w16cid:durableId="822114799">
    <w:abstractNumId w:val="2"/>
  </w:num>
  <w:num w:numId="7" w16cid:durableId="169682539">
    <w:abstractNumId w:val="9"/>
  </w:num>
  <w:num w:numId="8" w16cid:durableId="739716452">
    <w:abstractNumId w:val="0"/>
  </w:num>
  <w:num w:numId="9" w16cid:durableId="1569614188">
    <w:abstractNumId w:val="4"/>
  </w:num>
  <w:num w:numId="10" w16cid:durableId="305865624">
    <w:abstractNumId w:val="3"/>
  </w:num>
  <w:num w:numId="11" w16cid:durableId="1327906181">
    <w:abstractNumId w:val="10"/>
  </w:num>
  <w:num w:numId="12" w16cid:durableId="1663240480">
    <w:abstractNumId w:val="8"/>
  </w:num>
  <w:num w:numId="13" w16cid:durableId="1103306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B9A6CD"/>
    <w:rsid w:val="00025AFC"/>
    <w:rsid w:val="000358CA"/>
    <w:rsid w:val="00076A7D"/>
    <w:rsid w:val="00092B41"/>
    <w:rsid w:val="000B4327"/>
    <w:rsid w:val="000B61F5"/>
    <w:rsid w:val="000D233E"/>
    <w:rsid w:val="000E73F5"/>
    <w:rsid w:val="00103985"/>
    <w:rsid w:val="00127E60"/>
    <w:rsid w:val="00137AE3"/>
    <w:rsid w:val="001406E8"/>
    <w:rsid w:val="00154859"/>
    <w:rsid w:val="001A18BE"/>
    <w:rsid w:val="00205770"/>
    <w:rsid w:val="00210F43"/>
    <w:rsid w:val="0022450D"/>
    <w:rsid w:val="00263538"/>
    <w:rsid w:val="002675EA"/>
    <w:rsid w:val="002E18B7"/>
    <w:rsid w:val="00300209"/>
    <w:rsid w:val="003076A2"/>
    <w:rsid w:val="0036148E"/>
    <w:rsid w:val="003717F8"/>
    <w:rsid w:val="003750EB"/>
    <w:rsid w:val="003B0054"/>
    <w:rsid w:val="003B74D9"/>
    <w:rsid w:val="003F6128"/>
    <w:rsid w:val="00483B13"/>
    <w:rsid w:val="004D7B1B"/>
    <w:rsid w:val="004E5944"/>
    <w:rsid w:val="004F1533"/>
    <w:rsid w:val="00531E42"/>
    <w:rsid w:val="005410DA"/>
    <w:rsid w:val="005467C7"/>
    <w:rsid w:val="00583260"/>
    <w:rsid w:val="005D571E"/>
    <w:rsid w:val="005F051C"/>
    <w:rsid w:val="006119B1"/>
    <w:rsid w:val="00623905"/>
    <w:rsid w:val="00633A55"/>
    <w:rsid w:val="00666548"/>
    <w:rsid w:val="00692AE2"/>
    <w:rsid w:val="006D058C"/>
    <w:rsid w:val="006E3ADD"/>
    <w:rsid w:val="007C1601"/>
    <w:rsid w:val="00843789"/>
    <w:rsid w:val="00874D49"/>
    <w:rsid w:val="008B58C8"/>
    <w:rsid w:val="008F092C"/>
    <w:rsid w:val="00926411"/>
    <w:rsid w:val="00955132"/>
    <w:rsid w:val="009A6583"/>
    <w:rsid w:val="009B5A71"/>
    <w:rsid w:val="009D43D7"/>
    <w:rsid w:val="00A33386"/>
    <w:rsid w:val="00A33D62"/>
    <w:rsid w:val="00A86D0A"/>
    <w:rsid w:val="00A97381"/>
    <w:rsid w:val="00AD3A64"/>
    <w:rsid w:val="00AF48D9"/>
    <w:rsid w:val="00B017DB"/>
    <w:rsid w:val="00B04649"/>
    <w:rsid w:val="00B24C37"/>
    <w:rsid w:val="00BA5119"/>
    <w:rsid w:val="00BC75F5"/>
    <w:rsid w:val="00BD6195"/>
    <w:rsid w:val="00C62ECD"/>
    <w:rsid w:val="00D004CE"/>
    <w:rsid w:val="00D62371"/>
    <w:rsid w:val="00D811A2"/>
    <w:rsid w:val="00D871D8"/>
    <w:rsid w:val="00DA4DBB"/>
    <w:rsid w:val="00E01615"/>
    <w:rsid w:val="00E0736C"/>
    <w:rsid w:val="00E10E1E"/>
    <w:rsid w:val="00E737B9"/>
    <w:rsid w:val="00E74CC7"/>
    <w:rsid w:val="00EB1DCB"/>
    <w:rsid w:val="00F01FCF"/>
    <w:rsid w:val="00F02E14"/>
    <w:rsid w:val="00F21BD9"/>
    <w:rsid w:val="00F662AB"/>
    <w:rsid w:val="00F87CCD"/>
    <w:rsid w:val="00FD3360"/>
    <w:rsid w:val="1AB9A6CD"/>
    <w:rsid w:val="2109A8C9"/>
    <w:rsid w:val="4667C765"/>
    <w:rsid w:val="590F774B"/>
    <w:rsid w:val="70AA55FA"/>
    <w:rsid w:val="78C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9A6CD"/>
  <w15:chartTrackingRefBased/>
  <w15:docId w15:val="{18EEC0D1-BC12-48D4-8B57-1741F6BF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43"/>
    <w:rPr>
      <w:rFonts w:ascii="Open Sans" w:eastAsia="Arial Nova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F43"/>
    <w:pPr>
      <w:spacing w:after="240" w:line="240" w:lineRule="auto"/>
      <w:outlineLvl w:val="0"/>
    </w:pPr>
    <w:rPr>
      <w:rFonts w:eastAsia="Arial"/>
      <w:noProof/>
      <w:color w:val="404040" w:themeColor="background1" w:themeShade="40"/>
      <w:spacing w:val="-1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43"/>
    <w:pPr>
      <w:keepNext/>
      <w:keepLines/>
      <w:spacing w:after="240" w:line="240" w:lineRule="auto"/>
      <w:outlineLvl w:val="1"/>
    </w:pPr>
    <w:rPr>
      <w:rFonts w:eastAsia="Arial"/>
      <w:noProof/>
      <w:color w:val="404040" w:themeColor="background1" w:themeShade="40"/>
      <w:spacing w:val="-1"/>
      <w:sz w:val="28"/>
      <w:szCs w:val="28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0F43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1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F43"/>
  </w:style>
  <w:style w:type="paragraph" w:styleId="Footer">
    <w:name w:val="footer"/>
    <w:basedOn w:val="Normal"/>
    <w:link w:val="FooterChar"/>
    <w:uiPriority w:val="99"/>
    <w:unhideWhenUsed/>
    <w:rsid w:val="00210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F43"/>
  </w:style>
  <w:style w:type="paragraph" w:styleId="Title">
    <w:name w:val="Title"/>
    <w:basedOn w:val="Heading1"/>
    <w:next w:val="Normal"/>
    <w:link w:val="TitleChar"/>
    <w:uiPriority w:val="10"/>
    <w:qFormat/>
    <w:rsid w:val="00210F43"/>
    <w:rPr>
      <w:rFonts w:eastAsia="Arial Nova"/>
      <w:color w:val="660099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10F43"/>
    <w:rPr>
      <w:rFonts w:ascii="Open Sans" w:eastAsia="Arial Nova" w:hAnsi="Open Sans" w:cs="Open Sans"/>
      <w:noProof/>
      <w:color w:val="660099"/>
      <w:spacing w:val="-1"/>
      <w:sz w:val="44"/>
      <w:szCs w:val="4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0F43"/>
    <w:rPr>
      <w:rFonts w:ascii="Open Sans" w:eastAsia="Arial" w:hAnsi="Open Sans" w:cs="Open Sans"/>
      <w:noProof/>
      <w:color w:val="404040" w:themeColor="background1" w:themeShade="40"/>
      <w:spacing w:val="-1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10F43"/>
    <w:rPr>
      <w:rFonts w:ascii="Open Sans" w:eastAsia="Arial" w:hAnsi="Open Sans" w:cs="Open Sans"/>
      <w:noProof/>
      <w:color w:val="404040" w:themeColor="background1" w:themeShade="40"/>
      <w:spacing w:val="-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10F43"/>
    <w:rPr>
      <w:rFonts w:ascii="Open Sans" w:eastAsia="Arial" w:hAnsi="Open Sans" w:cs="Open Sans"/>
      <w:b/>
      <w:bCs/>
      <w:noProof/>
      <w:color w:val="404040" w:themeColor="background1" w:themeShade="40"/>
      <w:spacing w:val="-1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8lonzDwYsQ?feature=shar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da.shef.ac.uk/collections/RDMRose/58598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a.blogs.bristol.ac.uk/bootcam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kdataservice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lQMVV7VJtA?feature=share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943EA-A3D4-0D41-8F50-5E16FC22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Bharadwaj Gangrekalve Manoj</dc:creator>
  <cp:keywords/>
  <dc:description/>
  <cp:lastModifiedBy>Sabine Sharp</cp:lastModifiedBy>
  <cp:revision>79</cp:revision>
  <dcterms:created xsi:type="dcterms:W3CDTF">2023-11-17T11:41:00Z</dcterms:created>
  <dcterms:modified xsi:type="dcterms:W3CDTF">2024-12-17T17:09:00Z</dcterms:modified>
</cp:coreProperties>
</file>