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3C858" w14:textId="162366F5" w:rsidR="007B0934" w:rsidRPr="007A2775" w:rsidRDefault="007559B8" w:rsidP="007A2775">
      <w:pPr>
        <w:pStyle w:val="Title"/>
        <w:spacing w:before="0" w:after="240"/>
        <w:rPr>
          <w:rFonts w:ascii="Open Sans" w:hAnsi="Open Sans" w:cs="Open Sans"/>
          <w:color w:val="7030A0"/>
        </w:rPr>
      </w:pPr>
      <w:r w:rsidRPr="007A2775">
        <w:rPr>
          <w:rFonts w:ascii="Open Sans" w:hAnsi="Open Sans" w:cs="Open Sans"/>
        </w:rPr>
        <w:t>Peer assessed group work</w:t>
      </w:r>
    </w:p>
    <w:p w14:paraId="78F2DC00" w14:textId="1A755817" w:rsidR="009A249B" w:rsidRPr="007A2775" w:rsidRDefault="009A249B" w:rsidP="007A2775">
      <w:pPr>
        <w:pStyle w:val="pw-post-body-paragraph"/>
        <w:spacing w:before="0" w:beforeAutospacing="0" w:after="240" w:afterAutospacing="0"/>
        <w:rPr>
          <w:rFonts w:ascii="Open Sans" w:hAnsi="Open Sans" w:cs="Open Sans"/>
        </w:rPr>
      </w:pPr>
      <w:r w:rsidRPr="007A2775">
        <w:rPr>
          <w:rFonts w:ascii="Open Sans" w:hAnsi="Open Sans" w:cs="Open Sans"/>
        </w:rPr>
        <w:t>In this post, we will look at how to give and use feedback to get the most value from it.</w:t>
      </w:r>
    </w:p>
    <w:p w14:paraId="243E5826" w14:textId="3F3626F5" w:rsidR="007B0934" w:rsidRPr="007A2775" w:rsidRDefault="009A249B" w:rsidP="007A2775">
      <w:pPr>
        <w:pStyle w:val="Heading1"/>
        <w:spacing w:before="0" w:after="240"/>
        <w:rPr>
          <w:rFonts w:ascii="Open Sans" w:hAnsi="Open Sans" w:cs="Open Sans"/>
        </w:rPr>
      </w:pPr>
      <w:r w:rsidRPr="007A2775">
        <w:rPr>
          <w:rFonts w:ascii="Open Sans" w:hAnsi="Open Sans" w:cs="Open Sans"/>
        </w:rPr>
        <w:t>Introduction</w:t>
      </w:r>
      <w:r w:rsidR="007B0934" w:rsidRPr="007A2775">
        <w:rPr>
          <w:rFonts w:ascii="Open Sans" w:eastAsiaTheme="minorHAnsi" w:hAnsi="Open Sans" w:cs="Open Sans"/>
        </w:rPr>
        <w:fldChar w:fldCharType="begin"/>
      </w:r>
      <w:r w:rsidR="007B0934" w:rsidRPr="007A2775">
        <w:rPr>
          <w:rFonts w:ascii="Open Sans" w:hAnsi="Open Sans" w:cs="Open Sans"/>
        </w:rPr>
        <w:instrText xml:space="preserve"> HYPERLINK "https://medium.com/plans?dimension=post_audio_button&amp;postId=bbcabfc1eed0&amp;source=upgrade_membership---post_audio_button----------------------------------" </w:instrText>
      </w:r>
      <w:r w:rsidR="007B0934" w:rsidRPr="007A2775">
        <w:rPr>
          <w:rFonts w:ascii="Open Sans" w:eastAsiaTheme="minorHAnsi" w:hAnsi="Open Sans" w:cs="Open Sans"/>
        </w:rPr>
      </w:r>
      <w:r w:rsidR="007B0934" w:rsidRPr="007A2775">
        <w:rPr>
          <w:rFonts w:ascii="Open Sans" w:eastAsiaTheme="minorHAnsi" w:hAnsi="Open Sans" w:cs="Open Sans"/>
        </w:rPr>
        <w:fldChar w:fldCharType="separate"/>
      </w:r>
    </w:p>
    <w:p w14:paraId="6728E9C9" w14:textId="031E4D98" w:rsidR="00995F6E" w:rsidRPr="007A2775" w:rsidRDefault="007B0934" w:rsidP="007A2775">
      <w:pPr>
        <w:pStyle w:val="pw-post-body-paragraph"/>
        <w:spacing w:before="0" w:beforeAutospacing="0" w:after="240" w:afterAutospacing="0"/>
        <w:rPr>
          <w:rFonts w:ascii="Open Sans" w:hAnsi="Open Sans" w:cs="Open Sans"/>
        </w:rPr>
      </w:pPr>
      <w:r w:rsidRPr="007A2775">
        <w:rPr>
          <w:rFonts w:ascii="Open Sans" w:hAnsi="Open Sans" w:cs="Open Sans"/>
        </w:rPr>
        <w:fldChar w:fldCharType="end"/>
      </w:r>
      <w:r w:rsidR="005D4083" w:rsidRPr="007A2775">
        <w:rPr>
          <w:rFonts w:ascii="Open Sans" w:hAnsi="Open Sans" w:cs="Open Sans"/>
        </w:rPr>
        <w:t>A vitally important aspect of group work is evaluation and feedback.</w:t>
      </w:r>
      <w:r w:rsidR="00584AD3" w:rsidRPr="007A2775">
        <w:rPr>
          <w:rFonts w:ascii="Open Sans" w:hAnsi="Open Sans" w:cs="Open Sans"/>
        </w:rPr>
        <w:t xml:space="preserve"> </w:t>
      </w:r>
      <w:r w:rsidR="005D4083" w:rsidRPr="007A2775">
        <w:rPr>
          <w:rFonts w:ascii="Open Sans" w:hAnsi="Open Sans" w:cs="Open Sans"/>
        </w:rPr>
        <w:t>Evaluation will help you:</w:t>
      </w:r>
    </w:p>
    <w:p w14:paraId="1B88B554" w14:textId="18E96FE7" w:rsidR="00995F6E" w:rsidRPr="007A2775" w:rsidRDefault="005D4083" w:rsidP="007A2775">
      <w:pPr>
        <w:pStyle w:val="Heading3"/>
        <w:numPr>
          <w:ilvl w:val="0"/>
          <w:numId w:val="9"/>
        </w:numPr>
        <w:spacing w:before="0" w:after="240"/>
        <w:rPr>
          <w:rFonts w:ascii="Open Sans" w:hAnsi="Open Sans" w:cs="Open Sans"/>
          <w:color w:val="auto"/>
          <w:sz w:val="24"/>
          <w:szCs w:val="24"/>
        </w:rPr>
      </w:pPr>
      <w:r w:rsidRPr="007A2775">
        <w:rPr>
          <w:rFonts w:ascii="Open Sans" w:hAnsi="Open Sans" w:cs="Open Sans"/>
          <w:color w:val="auto"/>
          <w:sz w:val="24"/>
          <w:szCs w:val="24"/>
        </w:rPr>
        <w:t>Identify what went well and why</w:t>
      </w:r>
    </w:p>
    <w:p w14:paraId="4FCBF315" w14:textId="67D8A1FF" w:rsidR="00995F6E" w:rsidRPr="007A2775" w:rsidRDefault="005D4083" w:rsidP="007A2775">
      <w:pPr>
        <w:pStyle w:val="Heading3"/>
        <w:numPr>
          <w:ilvl w:val="0"/>
          <w:numId w:val="9"/>
        </w:numPr>
        <w:spacing w:before="0" w:after="240"/>
        <w:rPr>
          <w:rFonts w:ascii="Open Sans" w:hAnsi="Open Sans" w:cs="Open Sans"/>
          <w:color w:val="auto"/>
          <w:sz w:val="24"/>
          <w:szCs w:val="24"/>
        </w:rPr>
      </w:pPr>
      <w:r w:rsidRPr="007A2775">
        <w:rPr>
          <w:rFonts w:ascii="Open Sans" w:hAnsi="Open Sans" w:cs="Open Sans"/>
          <w:color w:val="auto"/>
          <w:sz w:val="24"/>
          <w:szCs w:val="24"/>
        </w:rPr>
        <w:t>Consider what could have been done differently</w:t>
      </w:r>
    </w:p>
    <w:p w14:paraId="03A097B7" w14:textId="328DC1EA" w:rsidR="00995F6E" w:rsidRPr="007A2775" w:rsidRDefault="005D4083" w:rsidP="007A2775">
      <w:pPr>
        <w:pStyle w:val="Heading3"/>
        <w:numPr>
          <w:ilvl w:val="0"/>
          <w:numId w:val="9"/>
        </w:numPr>
        <w:spacing w:before="0" w:after="240"/>
        <w:rPr>
          <w:rFonts w:ascii="Open Sans" w:hAnsi="Open Sans" w:cs="Open Sans"/>
          <w:color w:val="auto"/>
          <w:sz w:val="24"/>
          <w:szCs w:val="24"/>
        </w:rPr>
      </w:pPr>
      <w:r w:rsidRPr="007A2775">
        <w:rPr>
          <w:rFonts w:ascii="Open Sans" w:hAnsi="Open Sans" w:cs="Open Sans"/>
          <w:sz w:val="24"/>
          <w:szCs w:val="24"/>
        </w:rPr>
        <w:t>Gain insight into aspects of the project you were</w:t>
      </w:r>
      <w:r w:rsidR="009A249B" w:rsidRPr="007A2775">
        <w:rPr>
          <w:rFonts w:ascii="Open Sans" w:hAnsi="Open Sans" w:cs="Open Sans"/>
          <w:sz w:val="24"/>
          <w:szCs w:val="24"/>
        </w:rPr>
        <w:t xml:space="preserve"> </w:t>
      </w:r>
      <w:r w:rsidRPr="007A2775">
        <w:rPr>
          <w:rFonts w:ascii="Open Sans" w:hAnsi="Open Sans" w:cs="Open Sans"/>
          <w:sz w:val="24"/>
          <w:szCs w:val="24"/>
        </w:rPr>
        <w:t>not involved in</w:t>
      </w:r>
    </w:p>
    <w:p w14:paraId="26F74978" w14:textId="7AFB37AE" w:rsidR="00995F6E" w:rsidRPr="007A2775" w:rsidRDefault="005D4083" w:rsidP="007A2775">
      <w:pPr>
        <w:pStyle w:val="Heading3"/>
        <w:numPr>
          <w:ilvl w:val="0"/>
          <w:numId w:val="9"/>
        </w:numPr>
        <w:spacing w:before="0" w:after="240"/>
        <w:rPr>
          <w:rFonts w:ascii="Open Sans" w:hAnsi="Open Sans" w:cs="Open Sans"/>
          <w:color w:val="auto"/>
          <w:sz w:val="24"/>
          <w:szCs w:val="24"/>
        </w:rPr>
      </w:pPr>
      <w:r w:rsidRPr="007A2775">
        <w:rPr>
          <w:rFonts w:ascii="Open Sans" w:hAnsi="Open Sans" w:cs="Open Sans"/>
          <w:sz w:val="24"/>
          <w:szCs w:val="24"/>
        </w:rPr>
        <w:t>Understand the experience of your peers and learn from them</w:t>
      </w:r>
    </w:p>
    <w:p w14:paraId="2196609D" w14:textId="0A550C74" w:rsidR="00995F6E" w:rsidRPr="007A2775" w:rsidRDefault="005D4083" w:rsidP="007A2775">
      <w:pPr>
        <w:pStyle w:val="Heading3"/>
        <w:spacing w:before="0" w:after="240"/>
        <w:rPr>
          <w:rFonts w:ascii="Open Sans" w:hAnsi="Open Sans" w:cs="Open Sans"/>
          <w:color w:val="auto"/>
          <w:sz w:val="24"/>
          <w:szCs w:val="24"/>
        </w:rPr>
      </w:pPr>
      <w:r w:rsidRPr="007A2775">
        <w:rPr>
          <w:rFonts w:ascii="Open Sans" w:hAnsi="Open Sans" w:cs="Open Sans"/>
          <w:color w:val="auto"/>
          <w:sz w:val="24"/>
          <w:szCs w:val="24"/>
        </w:rPr>
        <w:t>All of this information will help you to improve your performance in your next group work project.</w:t>
      </w:r>
    </w:p>
    <w:p w14:paraId="194F6CB1" w14:textId="495F0EB7" w:rsidR="00995F6E" w:rsidRPr="007A2775" w:rsidRDefault="00995F6E" w:rsidP="007A2775">
      <w:pPr>
        <w:pStyle w:val="Heading2"/>
        <w:spacing w:before="0" w:after="240"/>
        <w:rPr>
          <w:rFonts w:ascii="Open Sans" w:hAnsi="Open Sans" w:cs="Open Sans"/>
        </w:rPr>
      </w:pPr>
      <w:r w:rsidRPr="007A2775">
        <w:rPr>
          <w:rFonts w:ascii="Open Sans" w:hAnsi="Open Sans" w:cs="Open Sans"/>
        </w:rPr>
        <w:t>What is peer assessed group work?</w:t>
      </w:r>
    </w:p>
    <w:p w14:paraId="4616E3E0" w14:textId="386517D1" w:rsidR="005D4083" w:rsidRPr="007A2775" w:rsidRDefault="005D4083" w:rsidP="007A2775">
      <w:pPr>
        <w:pStyle w:val="pw-post-body-paragraph"/>
        <w:spacing w:before="0" w:beforeAutospacing="0" w:after="240" w:afterAutospacing="0"/>
        <w:rPr>
          <w:rFonts w:ascii="Open Sans" w:hAnsi="Open Sans" w:cs="Open Sans"/>
        </w:rPr>
      </w:pPr>
      <w:r w:rsidRPr="007A2775">
        <w:rPr>
          <w:rStyle w:val="Strong"/>
          <w:rFonts w:ascii="Open Sans" w:eastAsiaTheme="majorEastAsia" w:hAnsi="Open Sans" w:cs="Open Sans"/>
        </w:rPr>
        <w:t>Peer assessed group work</w:t>
      </w:r>
      <w:r w:rsidRPr="007A2775">
        <w:rPr>
          <w:rFonts w:ascii="Open Sans" w:hAnsi="Open Sans" w:cs="Open Sans"/>
        </w:rPr>
        <w:t xml:space="preserve"> involves you assessing each other’s work and giving feedback. It is therefore important you do this fairly and objectively. It is also important to learn how to receive feedback </w:t>
      </w:r>
      <w:proofErr w:type="gramStart"/>
      <w:r w:rsidRPr="007A2775">
        <w:rPr>
          <w:rFonts w:ascii="Open Sans" w:hAnsi="Open Sans" w:cs="Open Sans"/>
        </w:rPr>
        <w:t>in order to</w:t>
      </w:r>
      <w:proofErr w:type="gramEnd"/>
      <w:r w:rsidRPr="007A2775">
        <w:rPr>
          <w:rFonts w:ascii="Open Sans" w:hAnsi="Open Sans" w:cs="Open Sans"/>
        </w:rPr>
        <w:t xml:space="preserve"> learn from it.</w:t>
      </w:r>
    </w:p>
    <w:p w14:paraId="7E116423" w14:textId="77777777" w:rsidR="005D4083" w:rsidRPr="007A2775" w:rsidRDefault="005D4083" w:rsidP="007A2775">
      <w:pPr>
        <w:pStyle w:val="Heading2"/>
        <w:spacing w:before="0" w:after="240"/>
        <w:rPr>
          <w:rFonts w:ascii="Open Sans" w:hAnsi="Open Sans" w:cs="Open Sans"/>
        </w:rPr>
      </w:pPr>
      <w:r w:rsidRPr="007A2775">
        <w:rPr>
          <w:rStyle w:val="Strong"/>
          <w:rFonts w:ascii="Open Sans" w:hAnsi="Open Sans" w:cs="Open Sans"/>
          <w:b w:val="0"/>
          <w:bCs w:val="0"/>
        </w:rPr>
        <w:t>How should I give feedback?</w:t>
      </w:r>
    </w:p>
    <w:p w14:paraId="7C3B8474" w14:textId="77777777" w:rsidR="005D4083" w:rsidRPr="007A2775" w:rsidRDefault="005D4083" w:rsidP="007A2775">
      <w:pPr>
        <w:pStyle w:val="pw-post-body-paragraph"/>
        <w:spacing w:before="0" w:beforeAutospacing="0" w:after="240" w:afterAutospacing="0"/>
        <w:rPr>
          <w:rFonts w:ascii="Open Sans" w:hAnsi="Open Sans" w:cs="Open Sans"/>
        </w:rPr>
      </w:pPr>
      <w:r w:rsidRPr="007A2775">
        <w:rPr>
          <w:rFonts w:ascii="Open Sans" w:hAnsi="Open Sans" w:cs="Open Sans"/>
        </w:rPr>
        <w:t>When giving feedback, it is important to be constructive. Giving too much feedback or making comments that are vague, or overly personal, is not helpful and will likely cause conflict. Try to reflect on what feedback you wish to give carefully beforehand, and ensure it is useful to the receiver.</w:t>
      </w:r>
    </w:p>
    <w:p w14:paraId="12554C28" w14:textId="77777777" w:rsidR="005D4083" w:rsidRPr="007A2775" w:rsidRDefault="005D4083" w:rsidP="007A2775">
      <w:pPr>
        <w:pStyle w:val="pw-post-body-paragraph"/>
        <w:spacing w:before="0" w:beforeAutospacing="0" w:after="240" w:afterAutospacing="0"/>
        <w:rPr>
          <w:rFonts w:ascii="Open Sans" w:hAnsi="Open Sans" w:cs="Open Sans"/>
        </w:rPr>
      </w:pPr>
      <w:r w:rsidRPr="007A2775">
        <w:rPr>
          <w:rFonts w:ascii="Open Sans" w:hAnsi="Open Sans" w:cs="Open Sans"/>
        </w:rPr>
        <w:t>Here are some questions you can use to help you provide useful feedback:</w:t>
      </w:r>
    </w:p>
    <w:p w14:paraId="6D57514D" w14:textId="77777777" w:rsidR="005D4083" w:rsidRPr="007A2775" w:rsidRDefault="005D4083" w:rsidP="007A2775">
      <w:pPr>
        <w:pStyle w:val="ny"/>
        <w:numPr>
          <w:ilvl w:val="0"/>
          <w:numId w:val="10"/>
        </w:numPr>
        <w:spacing w:before="0" w:beforeAutospacing="0" w:after="240" w:afterAutospacing="0"/>
        <w:rPr>
          <w:rFonts w:ascii="Open Sans" w:hAnsi="Open Sans" w:cs="Open Sans"/>
        </w:rPr>
      </w:pPr>
      <w:r w:rsidRPr="007A2775">
        <w:rPr>
          <w:rFonts w:ascii="Open Sans" w:hAnsi="Open Sans" w:cs="Open Sans"/>
        </w:rPr>
        <w:t>Is it focused on the task or behaviour that has been observed?</w:t>
      </w:r>
    </w:p>
    <w:p w14:paraId="49D6EEB5" w14:textId="77777777" w:rsidR="005D4083" w:rsidRPr="007A2775" w:rsidRDefault="005D4083" w:rsidP="007A2775">
      <w:pPr>
        <w:pStyle w:val="ny"/>
        <w:numPr>
          <w:ilvl w:val="0"/>
          <w:numId w:val="10"/>
        </w:numPr>
        <w:spacing w:before="0" w:beforeAutospacing="0" w:after="240" w:afterAutospacing="0"/>
        <w:rPr>
          <w:rFonts w:ascii="Open Sans" w:hAnsi="Open Sans" w:cs="Open Sans"/>
        </w:rPr>
      </w:pPr>
      <w:r w:rsidRPr="007A2775">
        <w:rPr>
          <w:rFonts w:ascii="Open Sans" w:hAnsi="Open Sans" w:cs="Open Sans"/>
        </w:rPr>
        <w:t>Does it refer to a specific example?</w:t>
      </w:r>
    </w:p>
    <w:p w14:paraId="559079C8" w14:textId="77777777" w:rsidR="005D4083" w:rsidRPr="007A2775" w:rsidRDefault="005D4083" w:rsidP="007A2775">
      <w:pPr>
        <w:pStyle w:val="ny"/>
        <w:numPr>
          <w:ilvl w:val="0"/>
          <w:numId w:val="10"/>
        </w:numPr>
        <w:spacing w:before="0" w:beforeAutospacing="0" w:after="240" w:afterAutospacing="0"/>
        <w:rPr>
          <w:rFonts w:ascii="Open Sans" w:hAnsi="Open Sans" w:cs="Open Sans"/>
        </w:rPr>
      </w:pPr>
      <w:r w:rsidRPr="007A2775">
        <w:rPr>
          <w:rFonts w:ascii="Open Sans" w:hAnsi="Open Sans" w:cs="Open Sans"/>
        </w:rPr>
        <w:t>Will this feedback help the person receiving it? Can it be applied to their future work?</w:t>
      </w:r>
    </w:p>
    <w:p w14:paraId="229CDA4E" w14:textId="77777777" w:rsidR="005D4083" w:rsidRPr="007A2775" w:rsidRDefault="005D4083" w:rsidP="007A2775">
      <w:pPr>
        <w:pStyle w:val="ny"/>
        <w:numPr>
          <w:ilvl w:val="0"/>
          <w:numId w:val="10"/>
        </w:numPr>
        <w:spacing w:before="0" w:beforeAutospacing="0" w:after="240" w:afterAutospacing="0"/>
        <w:rPr>
          <w:rFonts w:ascii="Open Sans" w:hAnsi="Open Sans" w:cs="Open Sans"/>
        </w:rPr>
      </w:pPr>
      <w:r w:rsidRPr="007A2775">
        <w:rPr>
          <w:rFonts w:ascii="Open Sans" w:hAnsi="Open Sans" w:cs="Open Sans"/>
        </w:rPr>
        <w:t>Is it concise, fair and accurate?</w:t>
      </w:r>
    </w:p>
    <w:p w14:paraId="766FA458" w14:textId="77777777" w:rsidR="005D4083" w:rsidRPr="007A2775" w:rsidRDefault="005D4083" w:rsidP="007A2775">
      <w:pPr>
        <w:pStyle w:val="pw-post-body-paragraph"/>
        <w:spacing w:before="0" w:beforeAutospacing="0" w:after="240" w:afterAutospacing="0"/>
        <w:rPr>
          <w:rFonts w:ascii="Open Sans" w:hAnsi="Open Sans" w:cs="Open Sans"/>
        </w:rPr>
      </w:pPr>
      <w:r w:rsidRPr="007A2775">
        <w:rPr>
          <w:rStyle w:val="Strong"/>
          <w:rFonts w:ascii="Open Sans" w:eastAsiaTheme="majorEastAsia" w:hAnsi="Open Sans" w:cs="Open Sans"/>
        </w:rPr>
        <w:t xml:space="preserve">Remember: </w:t>
      </w:r>
      <w:r w:rsidRPr="007A2775">
        <w:rPr>
          <w:rFonts w:ascii="Open Sans" w:hAnsi="Open Sans" w:cs="Open Sans"/>
        </w:rPr>
        <w:t>feedback should always be helpful to the recipient and there should be an opportunity to discuss it for it to be most useful.</w:t>
      </w:r>
    </w:p>
    <w:p w14:paraId="3400C525" w14:textId="4D215F36" w:rsidR="005D4083" w:rsidRPr="007A2775" w:rsidRDefault="005D4083" w:rsidP="007A2775">
      <w:pPr>
        <w:pStyle w:val="pw-post-body-paragraph"/>
        <w:spacing w:before="0" w:beforeAutospacing="0" w:after="240" w:afterAutospacing="0"/>
        <w:rPr>
          <w:rFonts w:ascii="Open Sans" w:hAnsi="Open Sans" w:cs="Open Sans"/>
        </w:rPr>
      </w:pPr>
      <w:r w:rsidRPr="007A2775">
        <w:rPr>
          <w:rFonts w:ascii="Open Sans" w:hAnsi="Open Sans" w:cs="Open Sans"/>
        </w:rPr>
        <w:lastRenderedPageBreak/>
        <w:t>When giving feedback, you should ensure it does not make assumptions about behaviour that you have not observed.</w:t>
      </w:r>
    </w:p>
    <w:p w14:paraId="7CAA5669" w14:textId="77777777" w:rsidR="005B29CE" w:rsidRPr="007A2775" w:rsidRDefault="005B29CE" w:rsidP="007A2775">
      <w:pPr>
        <w:pStyle w:val="Heading1"/>
        <w:spacing w:before="0" w:after="240"/>
        <w:rPr>
          <w:rFonts w:ascii="Open Sans" w:hAnsi="Open Sans" w:cs="Open Sans"/>
        </w:rPr>
      </w:pPr>
      <w:r w:rsidRPr="007A2775">
        <w:rPr>
          <w:rStyle w:val="Strong"/>
          <w:rFonts w:ascii="Open Sans" w:hAnsi="Open Sans" w:cs="Open Sans"/>
          <w:b w:val="0"/>
          <w:bCs w:val="0"/>
        </w:rPr>
        <w:t>Receiving feedback</w:t>
      </w:r>
    </w:p>
    <w:p w14:paraId="31847FE8" w14:textId="4EFA92C4" w:rsidR="00355B68" w:rsidRPr="007A2775" w:rsidRDefault="00355B68" w:rsidP="007A2775">
      <w:pPr>
        <w:pStyle w:val="pw-post-body-paragraph"/>
        <w:spacing w:before="0" w:beforeAutospacing="0" w:after="240" w:afterAutospacing="0"/>
        <w:rPr>
          <w:rFonts w:ascii="Open Sans" w:hAnsi="Open Sans" w:cs="Open Sans"/>
        </w:rPr>
      </w:pPr>
      <w:r w:rsidRPr="007A2775">
        <w:rPr>
          <w:rFonts w:ascii="Open Sans" w:hAnsi="Open Sans" w:cs="Open Sans"/>
        </w:rPr>
        <w:t>Receiving feedback on your work can be an uncomfortable experience for everyone involved if it is not done well. However, it can also be a great opportunity to help you improve.</w:t>
      </w:r>
      <w:r w:rsidR="00584AD3" w:rsidRPr="007A2775">
        <w:rPr>
          <w:rFonts w:ascii="Open Sans" w:hAnsi="Open Sans" w:cs="Open Sans"/>
        </w:rPr>
        <w:t xml:space="preserve"> </w:t>
      </w:r>
      <w:r w:rsidRPr="007A2775">
        <w:rPr>
          <w:rStyle w:val="Strong"/>
          <w:rFonts w:ascii="Open Sans" w:eastAsiaTheme="majorEastAsia" w:hAnsi="Open Sans" w:cs="Open Sans"/>
          <w:b w:val="0"/>
          <w:bCs w:val="0"/>
        </w:rPr>
        <w:t>Here are some ways of making the process easier as the recipient.</w:t>
      </w:r>
    </w:p>
    <w:p w14:paraId="432BB25C" w14:textId="77777777" w:rsidR="00355B68" w:rsidRPr="007A2775" w:rsidRDefault="00355B68" w:rsidP="007A2775">
      <w:pPr>
        <w:pStyle w:val="Heading2"/>
        <w:spacing w:before="0" w:after="240"/>
        <w:rPr>
          <w:rFonts w:ascii="Open Sans" w:hAnsi="Open Sans" w:cs="Open Sans"/>
        </w:rPr>
      </w:pPr>
      <w:r w:rsidRPr="007A2775">
        <w:rPr>
          <w:rStyle w:val="Strong"/>
          <w:rFonts w:ascii="Open Sans" w:hAnsi="Open Sans" w:cs="Open Sans"/>
          <w:b w:val="0"/>
          <w:bCs w:val="0"/>
        </w:rPr>
        <w:t>Listen and take notes</w:t>
      </w:r>
    </w:p>
    <w:p w14:paraId="7E664D68" w14:textId="169F031F" w:rsidR="00355B68" w:rsidRPr="007A2775" w:rsidRDefault="00355B68" w:rsidP="007A2775">
      <w:pPr>
        <w:pStyle w:val="pw-post-body-paragraph"/>
        <w:spacing w:before="0" w:beforeAutospacing="0" w:after="240" w:afterAutospacing="0"/>
        <w:rPr>
          <w:rFonts w:ascii="Open Sans" w:hAnsi="Open Sans" w:cs="Open Sans"/>
        </w:rPr>
      </w:pPr>
      <w:r w:rsidRPr="007A2775">
        <w:rPr>
          <w:rFonts w:ascii="Open Sans" w:hAnsi="Open Sans" w:cs="Open Sans"/>
        </w:rPr>
        <w:t>Do not dismiss things you don’t immediately recognise or agree with. You can ask further questions to clarify what is meant, such as asking for specific examples.</w:t>
      </w:r>
    </w:p>
    <w:p w14:paraId="35B494C1" w14:textId="6F2C7281" w:rsidR="00355B68" w:rsidRPr="007A2775" w:rsidRDefault="00355B68" w:rsidP="007A2775">
      <w:pPr>
        <w:pStyle w:val="Heading2"/>
        <w:spacing w:before="0" w:after="240"/>
        <w:rPr>
          <w:rFonts w:ascii="Open Sans" w:hAnsi="Open Sans" w:cs="Open Sans"/>
        </w:rPr>
      </w:pPr>
      <w:r w:rsidRPr="007A2775">
        <w:rPr>
          <w:rStyle w:val="Strong"/>
          <w:rFonts w:ascii="Open Sans" w:hAnsi="Open Sans" w:cs="Open Sans"/>
          <w:b w:val="0"/>
          <w:bCs w:val="0"/>
        </w:rPr>
        <w:t>Ask for feedback where it isn’t volunteered</w:t>
      </w:r>
    </w:p>
    <w:p w14:paraId="6BBB8142" w14:textId="77777777" w:rsidR="00355B68" w:rsidRPr="007A2775" w:rsidRDefault="00355B68" w:rsidP="007A2775">
      <w:pPr>
        <w:pStyle w:val="pw-post-body-paragraph"/>
        <w:spacing w:before="0" w:beforeAutospacing="0" w:after="240" w:afterAutospacing="0"/>
        <w:rPr>
          <w:rFonts w:ascii="Open Sans" w:hAnsi="Open Sans" w:cs="Open Sans"/>
        </w:rPr>
      </w:pPr>
      <w:r w:rsidRPr="007A2775">
        <w:rPr>
          <w:rFonts w:ascii="Open Sans" w:hAnsi="Open Sans" w:cs="Open Sans"/>
        </w:rPr>
        <w:t xml:space="preserve">It may be that you are expecting to receive feedback on something </w:t>
      </w:r>
      <w:proofErr w:type="gramStart"/>
      <w:r w:rsidRPr="007A2775">
        <w:rPr>
          <w:rFonts w:ascii="Open Sans" w:hAnsi="Open Sans" w:cs="Open Sans"/>
        </w:rPr>
        <w:t>specific</w:t>
      </w:r>
      <w:proofErr w:type="gramEnd"/>
      <w:r w:rsidRPr="007A2775">
        <w:rPr>
          <w:rFonts w:ascii="Open Sans" w:hAnsi="Open Sans" w:cs="Open Sans"/>
        </w:rPr>
        <w:t xml:space="preserve"> but this isn’t mentioned. If you feel this is something you would benefit from, you can ask.</w:t>
      </w:r>
    </w:p>
    <w:p w14:paraId="135AB651" w14:textId="77777777" w:rsidR="00355B68" w:rsidRPr="007A2775" w:rsidRDefault="00355B68" w:rsidP="007A2775">
      <w:pPr>
        <w:pStyle w:val="Heading2"/>
        <w:spacing w:before="0" w:after="240"/>
        <w:rPr>
          <w:rFonts w:ascii="Open Sans" w:hAnsi="Open Sans" w:cs="Open Sans"/>
        </w:rPr>
      </w:pPr>
      <w:r w:rsidRPr="007A2775">
        <w:rPr>
          <w:rStyle w:val="Strong"/>
          <w:rFonts w:ascii="Open Sans" w:hAnsi="Open Sans" w:cs="Open Sans"/>
          <w:b w:val="0"/>
          <w:bCs w:val="0"/>
        </w:rPr>
        <w:t>Decide how you can apply it</w:t>
      </w:r>
    </w:p>
    <w:p w14:paraId="1A11064A" w14:textId="77777777" w:rsidR="00355B68" w:rsidRPr="007A2775" w:rsidRDefault="00355B68" w:rsidP="007A2775">
      <w:pPr>
        <w:pStyle w:val="pw-post-body-paragraph"/>
        <w:spacing w:before="0" w:beforeAutospacing="0" w:after="240" w:afterAutospacing="0"/>
        <w:rPr>
          <w:rFonts w:ascii="Open Sans" w:hAnsi="Open Sans" w:cs="Open Sans"/>
        </w:rPr>
      </w:pPr>
      <w:r w:rsidRPr="007A2775">
        <w:rPr>
          <w:rFonts w:ascii="Open Sans" w:hAnsi="Open Sans" w:cs="Open Sans"/>
        </w:rPr>
        <w:t xml:space="preserve">If you are clear on what the feedback means, you will need to consider how you can use it. Listening but not </w:t>
      </w:r>
      <w:proofErr w:type="gramStart"/>
      <w:r w:rsidRPr="007A2775">
        <w:rPr>
          <w:rFonts w:ascii="Open Sans" w:hAnsi="Open Sans" w:cs="Open Sans"/>
        </w:rPr>
        <w:t>taking action</w:t>
      </w:r>
      <w:proofErr w:type="gramEnd"/>
      <w:r w:rsidRPr="007A2775">
        <w:rPr>
          <w:rFonts w:ascii="Open Sans" w:hAnsi="Open Sans" w:cs="Open Sans"/>
        </w:rPr>
        <w:t xml:space="preserve"> is a waste of time for the giver and receiver.</w:t>
      </w:r>
    </w:p>
    <w:p w14:paraId="1A2AF597" w14:textId="77777777" w:rsidR="00355B68" w:rsidRPr="007A2775" w:rsidRDefault="00355B68" w:rsidP="007A2775">
      <w:pPr>
        <w:pStyle w:val="pw-post-body-paragraph"/>
        <w:spacing w:before="0" w:beforeAutospacing="0" w:after="240" w:afterAutospacing="0"/>
        <w:rPr>
          <w:rFonts w:ascii="Open Sans" w:hAnsi="Open Sans" w:cs="Open Sans"/>
        </w:rPr>
      </w:pPr>
      <w:r w:rsidRPr="007A2775">
        <w:rPr>
          <w:rFonts w:ascii="Open Sans" w:hAnsi="Open Sans" w:cs="Open Sans"/>
        </w:rPr>
        <w:t>Learning to be open to feedback and viewing it objectively will make the process more comfortable for everyone.</w:t>
      </w:r>
    </w:p>
    <w:p w14:paraId="43BDCB87" w14:textId="77777777" w:rsidR="00355B68" w:rsidRPr="007A2775" w:rsidRDefault="00355B68" w:rsidP="007A2775">
      <w:pPr>
        <w:pStyle w:val="Heading2"/>
        <w:spacing w:before="0" w:after="240"/>
        <w:rPr>
          <w:rFonts w:ascii="Open Sans" w:hAnsi="Open Sans" w:cs="Open Sans"/>
        </w:rPr>
      </w:pPr>
      <w:r w:rsidRPr="007A2775">
        <w:rPr>
          <w:rStyle w:val="Strong"/>
          <w:rFonts w:ascii="Open Sans" w:hAnsi="Open Sans" w:cs="Open Sans"/>
          <w:b w:val="0"/>
          <w:bCs w:val="0"/>
        </w:rPr>
        <w:t>Reflecting on feedback</w:t>
      </w:r>
    </w:p>
    <w:p w14:paraId="6335D17C" w14:textId="77777777" w:rsidR="00355B68" w:rsidRPr="007A2775" w:rsidRDefault="00355B68" w:rsidP="007A2775">
      <w:pPr>
        <w:pStyle w:val="pw-post-body-paragraph"/>
        <w:spacing w:before="0" w:beforeAutospacing="0" w:after="240" w:afterAutospacing="0"/>
        <w:rPr>
          <w:rFonts w:ascii="Open Sans" w:hAnsi="Open Sans" w:cs="Open Sans"/>
        </w:rPr>
      </w:pPr>
      <w:r w:rsidRPr="007A2775">
        <w:rPr>
          <w:rFonts w:ascii="Open Sans" w:hAnsi="Open Sans" w:cs="Open Sans"/>
        </w:rPr>
        <w:t xml:space="preserve">When reflecting on your group project, it is important to think about more than just </w:t>
      </w:r>
      <w:proofErr w:type="gramStart"/>
      <w:r w:rsidRPr="007A2775">
        <w:rPr>
          <w:rFonts w:ascii="Open Sans" w:hAnsi="Open Sans" w:cs="Open Sans"/>
        </w:rPr>
        <w:t>the end result</w:t>
      </w:r>
      <w:proofErr w:type="gramEnd"/>
      <w:r w:rsidRPr="007A2775">
        <w:rPr>
          <w:rFonts w:ascii="Open Sans" w:hAnsi="Open Sans" w:cs="Open Sans"/>
        </w:rPr>
        <w:t xml:space="preserve"> of the report, presentation or other piece of work.</w:t>
      </w:r>
    </w:p>
    <w:p w14:paraId="22B25AEA" w14:textId="77777777" w:rsidR="00355B68" w:rsidRPr="007A2775" w:rsidRDefault="00355B68" w:rsidP="007A2775">
      <w:pPr>
        <w:pStyle w:val="pw-post-body-paragraph"/>
        <w:spacing w:before="0" w:beforeAutospacing="0" w:after="240" w:afterAutospacing="0"/>
        <w:rPr>
          <w:rFonts w:ascii="Open Sans" w:hAnsi="Open Sans" w:cs="Open Sans"/>
        </w:rPr>
      </w:pPr>
      <w:r w:rsidRPr="007A2775">
        <w:rPr>
          <w:rFonts w:ascii="Open Sans" w:hAnsi="Open Sans" w:cs="Open Sans"/>
        </w:rPr>
        <w:t>If we want to be part of more successful and efficient teams in future projects, we need to think about how we worked with the group as a whole and with the individuals in the team. This is particularly important if we are working on a peer assessed project.</w:t>
      </w:r>
    </w:p>
    <w:p w14:paraId="2F5686D2" w14:textId="04F0FA20" w:rsidR="00355B68" w:rsidRPr="007A2775" w:rsidRDefault="00355B68" w:rsidP="007A2775">
      <w:pPr>
        <w:pStyle w:val="pw-post-body-paragraph"/>
        <w:spacing w:before="0" w:beforeAutospacing="0" w:after="240" w:afterAutospacing="0"/>
        <w:rPr>
          <w:rFonts w:ascii="Open Sans" w:hAnsi="Open Sans" w:cs="Open Sans"/>
        </w:rPr>
      </w:pPr>
      <w:r w:rsidRPr="007A2775">
        <w:rPr>
          <w:rFonts w:ascii="Open Sans" w:hAnsi="Open Sans" w:cs="Open Sans"/>
        </w:rPr>
        <w:t xml:space="preserve">We have created a </w:t>
      </w:r>
      <w:hyperlink r:id="rId7" w:history="1">
        <w:r w:rsidRPr="007A2775">
          <w:rPr>
            <w:rStyle w:val="Hyperlink"/>
            <w:rFonts w:ascii="Open Sans" w:hAnsi="Open Sans" w:cs="Open Sans"/>
          </w:rPr>
          <w:t>template</w:t>
        </w:r>
      </w:hyperlink>
      <w:r w:rsidRPr="007A2775">
        <w:rPr>
          <w:rFonts w:ascii="Open Sans" w:hAnsi="Open Sans" w:cs="Open Sans"/>
        </w:rPr>
        <w:t xml:space="preserve"> to help you identify what went well and how you might work differently in future. It will also allow you to reflect on what you brought to the team and how </w:t>
      </w:r>
      <w:proofErr w:type="gramStart"/>
      <w:r w:rsidRPr="007A2775">
        <w:rPr>
          <w:rFonts w:ascii="Open Sans" w:hAnsi="Open Sans" w:cs="Open Sans"/>
        </w:rPr>
        <w:t>each individual</w:t>
      </w:r>
      <w:proofErr w:type="gramEnd"/>
      <w:r w:rsidRPr="007A2775">
        <w:rPr>
          <w:rFonts w:ascii="Open Sans" w:hAnsi="Open Sans" w:cs="Open Sans"/>
        </w:rPr>
        <w:t xml:space="preserve"> contributed to the end result.</w:t>
      </w:r>
    </w:p>
    <w:p w14:paraId="725062E2" w14:textId="77777777" w:rsidR="00355B68" w:rsidRPr="007A2775" w:rsidRDefault="00355B68" w:rsidP="007A2775">
      <w:pPr>
        <w:pStyle w:val="Heading2"/>
        <w:spacing w:before="0" w:after="240"/>
        <w:rPr>
          <w:rFonts w:ascii="Open Sans" w:hAnsi="Open Sans" w:cs="Open Sans"/>
          <w:noProof w:val="0"/>
        </w:rPr>
      </w:pPr>
      <w:r w:rsidRPr="007A2775">
        <w:rPr>
          <w:rFonts w:ascii="Open Sans" w:hAnsi="Open Sans" w:cs="Open Sans"/>
        </w:rPr>
        <w:t>Peer feedback checklist</w:t>
      </w:r>
    </w:p>
    <w:p w14:paraId="10EE60EE" w14:textId="2C4AEC45" w:rsidR="00355B68" w:rsidRPr="007A2775" w:rsidRDefault="00355B68" w:rsidP="007A2775">
      <w:pPr>
        <w:pStyle w:val="pw-post-body-paragraph"/>
        <w:spacing w:before="0" w:beforeAutospacing="0" w:after="240" w:afterAutospacing="0"/>
        <w:rPr>
          <w:rFonts w:ascii="Open Sans" w:hAnsi="Open Sans" w:cs="Open Sans"/>
        </w:rPr>
      </w:pPr>
      <w:r w:rsidRPr="007A2775">
        <w:rPr>
          <w:rFonts w:ascii="Open Sans" w:hAnsi="Open Sans" w:cs="Open Sans"/>
        </w:rPr>
        <w:t xml:space="preserve">We asked academic </w:t>
      </w:r>
      <w:hyperlink r:id="rId8" w:tgtFrame="_blank" w:history="1">
        <w:r w:rsidRPr="007A2775">
          <w:rPr>
            <w:rStyle w:val="Hyperlink"/>
            <w:rFonts w:ascii="Open Sans" w:hAnsi="Open Sans" w:cs="Open Sans"/>
            <w:color w:val="181818" w:themeColor="background1" w:themeShade="1A"/>
            <w:u w:val="none"/>
          </w:rPr>
          <w:t>Jennifer Rose</w:t>
        </w:r>
      </w:hyperlink>
      <w:r w:rsidRPr="007A2775">
        <w:rPr>
          <w:rFonts w:ascii="Open Sans" w:hAnsi="Open Sans" w:cs="Open Sans"/>
        </w:rPr>
        <w:t xml:space="preserve"> what she recommends to students when advising on how to give peer feedback, and she gave us this useful guide which you can use as a checklist</w:t>
      </w:r>
      <w:r w:rsidR="00584AD3" w:rsidRPr="007A2775">
        <w:rPr>
          <w:rFonts w:ascii="Open Sans" w:hAnsi="Open Sans" w:cs="Open Sans"/>
        </w:rPr>
        <w:t>, using ‘Feedback’ as a mnemonic</w:t>
      </w:r>
      <w:r w:rsidRPr="007A2775">
        <w:rPr>
          <w:rFonts w:ascii="Open Sans" w:hAnsi="Open Sans" w:cs="Open Sans"/>
        </w:rPr>
        <w:t>:</w:t>
      </w:r>
    </w:p>
    <w:p w14:paraId="2409426F" w14:textId="512E728E" w:rsidR="00355B68" w:rsidRPr="007A2775" w:rsidRDefault="00584AD3" w:rsidP="007A2775">
      <w:pPr>
        <w:pStyle w:val="ny"/>
        <w:numPr>
          <w:ilvl w:val="0"/>
          <w:numId w:val="11"/>
        </w:numPr>
        <w:spacing w:before="0" w:beforeAutospacing="0" w:after="240" w:afterAutospacing="0"/>
        <w:rPr>
          <w:rFonts w:ascii="Open Sans" w:hAnsi="Open Sans" w:cs="Open Sans"/>
        </w:rPr>
      </w:pPr>
      <w:r w:rsidRPr="007A2775">
        <w:rPr>
          <w:rStyle w:val="Strong"/>
          <w:rFonts w:ascii="Open Sans" w:hAnsi="Open Sans" w:cs="Open Sans"/>
        </w:rPr>
        <w:lastRenderedPageBreak/>
        <w:t xml:space="preserve">F for </w:t>
      </w:r>
      <w:r w:rsidR="00355B68" w:rsidRPr="007A2775">
        <w:rPr>
          <w:rStyle w:val="Strong"/>
          <w:rFonts w:ascii="Open Sans" w:hAnsi="Open Sans" w:cs="Open Sans"/>
        </w:rPr>
        <w:t>F</w:t>
      </w:r>
      <w:r w:rsidR="00355B68" w:rsidRPr="007A2775">
        <w:rPr>
          <w:rFonts w:ascii="Open Sans" w:hAnsi="Open Sans" w:cs="Open Sans"/>
          <w:b/>
          <w:bCs/>
        </w:rPr>
        <w:t xml:space="preserve">orward </w:t>
      </w:r>
      <w:proofErr w:type="gramStart"/>
      <w:r w:rsidR="00355B68" w:rsidRPr="007A2775">
        <w:rPr>
          <w:rFonts w:ascii="Open Sans" w:hAnsi="Open Sans" w:cs="Open Sans"/>
          <w:b/>
          <w:bCs/>
        </w:rPr>
        <w:t>looking</w:t>
      </w:r>
      <w:r w:rsidR="00355B68" w:rsidRPr="007A2775">
        <w:rPr>
          <w:rStyle w:val="Strong"/>
          <w:rFonts w:ascii="Open Sans" w:hAnsi="Open Sans" w:cs="Open Sans"/>
        </w:rPr>
        <w:t>:</w:t>
      </w:r>
      <w:proofErr w:type="gramEnd"/>
      <w:r w:rsidR="00355B68" w:rsidRPr="007A2775">
        <w:rPr>
          <w:rFonts w:ascii="Open Sans" w:hAnsi="Open Sans" w:cs="Open Sans"/>
        </w:rPr>
        <w:t xml:space="preserve"> statements which enable something to happen differently next time.</w:t>
      </w:r>
    </w:p>
    <w:p w14:paraId="12466A1A" w14:textId="4F182E12" w:rsidR="00355B68" w:rsidRPr="007A2775" w:rsidRDefault="00584AD3" w:rsidP="007A2775">
      <w:pPr>
        <w:pStyle w:val="ny"/>
        <w:numPr>
          <w:ilvl w:val="0"/>
          <w:numId w:val="11"/>
        </w:numPr>
        <w:spacing w:before="0" w:beforeAutospacing="0" w:after="240" w:afterAutospacing="0"/>
        <w:rPr>
          <w:rFonts w:ascii="Open Sans" w:hAnsi="Open Sans" w:cs="Open Sans"/>
        </w:rPr>
      </w:pPr>
      <w:r w:rsidRPr="007A2775">
        <w:rPr>
          <w:rStyle w:val="Strong"/>
          <w:rFonts w:ascii="Open Sans" w:hAnsi="Open Sans" w:cs="Open Sans"/>
        </w:rPr>
        <w:t xml:space="preserve">E for </w:t>
      </w:r>
      <w:r w:rsidR="00355B68" w:rsidRPr="007A2775">
        <w:rPr>
          <w:rStyle w:val="Strong"/>
          <w:rFonts w:ascii="Open Sans" w:hAnsi="Open Sans" w:cs="Open Sans"/>
        </w:rPr>
        <w:t>E</w:t>
      </w:r>
      <w:r w:rsidR="00355B68" w:rsidRPr="007A2775">
        <w:rPr>
          <w:rFonts w:ascii="Open Sans" w:hAnsi="Open Sans" w:cs="Open Sans"/>
          <w:b/>
          <w:bCs/>
        </w:rPr>
        <w:t>vidence-based</w:t>
      </w:r>
      <w:r w:rsidR="00355B68" w:rsidRPr="007A2775">
        <w:rPr>
          <w:rFonts w:ascii="Open Sans" w:hAnsi="Open Sans" w:cs="Open Sans"/>
        </w:rPr>
        <w:t xml:space="preserve">: on what you </w:t>
      </w:r>
      <w:proofErr w:type="gramStart"/>
      <w:r w:rsidR="00355B68" w:rsidRPr="007A2775">
        <w:rPr>
          <w:rFonts w:ascii="Open Sans" w:hAnsi="Open Sans" w:cs="Open Sans"/>
        </w:rPr>
        <w:t>actually experienced</w:t>
      </w:r>
      <w:proofErr w:type="gramEnd"/>
      <w:r w:rsidR="00355B68" w:rsidRPr="007A2775">
        <w:rPr>
          <w:rFonts w:ascii="Open Sans" w:hAnsi="Open Sans" w:cs="Open Sans"/>
        </w:rPr>
        <w:t>.</w:t>
      </w:r>
    </w:p>
    <w:p w14:paraId="32612FC1" w14:textId="2986CDB0" w:rsidR="00355B68" w:rsidRPr="007A2775" w:rsidRDefault="00584AD3" w:rsidP="007A2775">
      <w:pPr>
        <w:pStyle w:val="ny"/>
        <w:numPr>
          <w:ilvl w:val="0"/>
          <w:numId w:val="11"/>
        </w:numPr>
        <w:spacing w:before="0" w:beforeAutospacing="0" w:after="240" w:afterAutospacing="0"/>
        <w:rPr>
          <w:rFonts w:ascii="Open Sans" w:hAnsi="Open Sans" w:cs="Open Sans"/>
        </w:rPr>
      </w:pPr>
      <w:r w:rsidRPr="007A2775">
        <w:rPr>
          <w:rStyle w:val="Strong"/>
          <w:rFonts w:ascii="Open Sans" w:hAnsi="Open Sans" w:cs="Open Sans"/>
        </w:rPr>
        <w:t xml:space="preserve">E for </w:t>
      </w:r>
      <w:r w:rsidR="00355B68" w:rsidRPr="007A2775">
        <w:rPr>
          <w:rStyle w:val="Strong"/>
          <w:rFonts w:ascii="Open Sans" w:hAnsi="Open Sans" w:cs="Open Sans"/>
        </w:rPr>
        <w:t>E</w:t>
      </w:r>
      <w:r w:rsidR="00355B68" w:rsidRPr="007A2775">
        <w:rPr>
          <w:rFonts w:ascii="Open Sans" w:hAnsi="Open Sans" w:cs="Open Sans"/>
          <w:b/>
          <w:bCs/>
        </w:rPr>
        <w:t>xpressive</w:t>
      </w:r>
      <w:r w:rsidR="00355B68" w:rsidRPr="007A2775">
        <w:rPr>
          <w:rFonts w:ascii="Open Sans" w:hAnsi="Open Sans" w:cs="Open Sans"/>
        </w:rPr>
        <w:t>: describe how things made you feel and what the outcome was for you.</w:t>
      </w:r>
    </w:p>
    <w:p w14:paraId="5571BD74" w14:textId="44B74702" w:rsidR="00355B68" w:rsidRPr="007A2775" w:rsidRDefault="00584AD3" w:rsidP="007A2775">
      <w:pPr>
        <w:pStyle w:val="ny"/>
        <w:numPr>
          <w:ilvl w:val="0"/>
          <w:numId w:val="11"/>
        </w:numPr>
        <w:spacing w:before="0" w:beforeAutospacing="0" w:after="240" w:afterAutospacing="0"/>
        <w:rPr>
          <w:rFonts w:ascii="Open Sans" w:hAnsi="Open Sans" w:cs="Open Sans"/>
        </w:rPr>
      </w:pPr>
      <w:r w:rsidRPr="007A2775">
        <w:rPr>
          <w:rStyle w:val="Strong"/>
          <w:rFonts w:ascii="Open Sans" w:hAnsi="Open Sans" w:cs="Open Sans"/>
        </w:rPr>
        <w:t xml:space="preserve">D for </w:t>
      </w:r>
      <w:r w:rsidR="00355B68" w:rsidRPr="007A2775">
        <w:rPr>
          <w:rStyle w:val="Strong"/>
          <w:rFonts w:ascii="Open Sans" w:hAnsi="Open Sans" w:cs="Open Sans"/>
        </w:rPr>
        <w:t>D</w:t>
      </w:r>
      <w:r w:rsidR="00355B68" w:rsidRPr="007A2775">
        <w:rPr>
          <w:rFonts w:ascii="Open Sans" w:hAnsi="Open Sans" w:cs="Open Sans"/>
          <w:b/>
          <w:bCs/>
        </w:rPr>
        <w:t>escriptive</w:t>
      </w:r>
      <w:r w:rsidR="00355B68" w:rsidRPr="007A2775">
        <w:rPr>
          <w:rFonts w:ascii="Open Sans" w:hAnsi="Open Sans" w:cs="Open Sans"/>
        </w:rPr>
        <w:t>: rather than judgmental, rather than something being ‘good’ or ‘bad’, explain what worked or didn’t work for you.</w:t>
      </w:r>
    </w:p>
    <w:p w14:paraId="077DE9C7" w14:textId="3A0FB67F" w:rsidR="00355B68" w:rsidRPr="007A2775" w:rsidRDefault="00584AD3" w:rsidP="007A2775">
      <w:pPr>
        <w:pStyle w:val="ny"/>
        <w:numPr>
          <w:ilvl w:val="0"/>
          <w:numId w:val="11"/>
        </w:numPr>
        <w:spacing w:before="0" w:beforeAutospacing="0" w:after="240" w:afterAutospacing="0"/>
        <w:rPr>
          <w:rFonts w:ascii="Open Sans" w:hAnsi="Open Sans" w:cs="Open Sans"/>
        </w:rPr>
      </w:pPr>
      <w:r w:rsidRPr="007A2775">
        <w:rPr>
          <w:rStyle w:val="Strong"/>
          <w:rFonts w:ascii="Open Sans" w:hAnsi="Open Sans" w:cs="Open Sans"/>
        </w:rPr>
        <w:t xml:space="preserve">B for </w:t>
      </w:r>
      <w:r w:rsidR="00355B68" w:rsidRPr="007A2775">
        <w:rPr>
          <w:rStyle w:val="Strong"/>
          <w:rFonts w:ascii="Open Sans" w:hAnsi="Open Sans" w:cs="Open Sans"/>
        </w:rPr>
        <w:t>B</w:t>
      </w:r>
      <w:r w:rsidR="00355B68" w:rsidRPr="007A2775">
        <w:rPr>
          <w:rFonts w:ascii="Open Sans" w:hAnsi="Open Sans" w:cs="Open Sans"/>
          <w:b/>
          <w:bCs/>
        </w:rPr>
        <w:t>ehaviour-based</w:t>
      </w:r>
      <w:r w:rsidR="00355B68" w:rsidRPr="007A2775">
        <w:rPr>
          <w:rFonts w:ascii="Open Sans" w:hAnsi="Open Sans" w:cs="Open Sans"/>
        </w:rPr>
        <w:t>: rather than based on the person, try to use adverbs which describe action, rather than adjectives which describe qualities.</w:t>
      </w:r>
    </w:p>
    <w:p w14:paraId="047E3A95" w14:textId="3612DC87" w:rsidR="00355B68" w:rsidRPr="007A2775" w:rsidRDefault="00584AD3" w:rsidP="007A2775">
      <w:pPr>
        <w:pStyle w:val="ny"/>
        <w:numPr>
          <w:ilvl w:val="0"/>
          <w:numId w:val="11"/>
        </w:numPr>
        <w:spacing w:before="0" w:beforeAutospacing="0" w:after="240" w:afterAutospacing="0"/>
        <w:rPr>
          <w:rFonts w:ascii="Open Sans" w:hAnsi="Open Sans" w:cs="Open Sans"/>
        </w:rPr>
      </w:pPr>
      <w:proofErr w:type="gramStart"/>
      <w:r w:rsidRPr="007A2775">
        <w:rPr>
          <w:rStyle w:val="Strong"/>
          <w:rFonts w:ascii="Open Sans" w:hAnsi="Open Sans" w:cs="Open Sans"/>
        </w:rPr>
        <w:t>A for</w:t>
      </w:r>
      <w:proofErr w:type="gramEnd"/>
      <w:r w:rsidRPr="007A2775">
        <w:rPr>
          <w:rStyle w:val="Strong"/>
          <w:rFonts w:ascii="Open Sans" w:hAnsi="Open Sans" w:cs="Open Sans"/>
        </w:rPr>
        <w:t xml:space="preserve"> </w:t>
      </w:r>
      <w:r w:rsidR="00355B68" w:rsidRPr="007A2775">
        <w:rPr>
          <w:rStyle w:val="Strong"/>
          <w:rFonts w:ascii="Open Sans" w:hAnsi="Open Sans" w:cs="Open Sans"/>
        </w:rPr>
        <w:t>A</w:t>
      </w:r>
      <w:r w:rsidR="00355B68" w:rsidRPr="007A2775">
        <w:rPr>
          <w:rFonts w:ascii="Open Sans" w:hAnsi="Open Sans" w:cs="Open Sans"/>
          <w:b/>
          <w:bCs/>
        </w:rPr>
        <w:t>ction</w:t>
      </w:r>
      <w:r w:rsidR="00355B68" w:rsidRPr="007A2775">
        <w:rPr>
          <w:rStyle w:val="Strong"/>
          <w:rFonts w:ascii="Open Sans" w:hAnsi="Open Sans" w:cs="Open Sans"/>
        </w:rPr>
        <w:t xml:space="preserve">: </w:t>
      </w:r>
      <w:r w:rsidR="00355B68" w:rsidRPr="007A2775">
        <w:rPr>
          <w:rFonts w:ascii="Open Sans" w:hAnsi="Open Sans" w:cs="Open Sans"/>
        </w:rPr>
        <w:t>provide guidance about the action which should be taken either now or for next time.</w:t>
      </w:r>
    </w:p>
    <w:p w14:paraId="799A1DF3" w14:textId="767E3815" w:rsidR="00355B68" w:rsidRPr="007A2775" w:rsidRDefault="00584AD3" w:rsidP="007A2775">
      <w:pPr>
        <w:pStyle w:val="ny"/>
        <w:numPr>
          <w:ilvl w:val="0"/>
          <w:numId w:val="11"/>
        </w:numPr>
        <w:spacing w:before="0" w:beforeAutospacing="0" w:after="240" w:afterAutospacing="0"/>
        <w:rPr>
          <w:rFonts w:ascii="Open Sans" w:hAnsi="Open Sans" w:cs="Open Sans"/>
        </w:rPr>
      </w:pPr>
      <w:r w:rsidRPr="007A2775">
        <w:rPr>
          <w:rStyle w:val="Strong"/>
          <w:rFonts w:ascii="Open Sans" w:hAnsi="Open Sans" w:cs="Open Sans"/>
        </w:rPr>
        <w:t xml:space="preserve">C for </w:t>
      </w:r>
      <w:r w:rsidR="00355B68" w:rsidRPr="007A2775">
        <w:rPr>
          <w:rStyle w:val="Strong"/>
          <w:rFonts w:ascii="Open Sans" w:hAnsi="Open Sans" w:cs="Open Sans"/>
        </w:rPr>
        <w:t>C</w:t>
      </w:r>
      <w:r w:rsidR="00355B68" w:rsidRPr="007A2775">
        <w:rPr>
          <w:rFonts w:ascii="Open Sans" w:hAnsi="Open Sans" w:cs="Open Sans"/>
          <w:b/>
          <w:bCs/>
        </w:rPr>
        <w:t>onstructive</w:t>
      </w:r>
      <w:r w:rsidR="00355B68" w:rsidRPr="007A2775">
        <w:rPr>
          <w:rFonts w:ascii="Open Sans" w:hAnsi="Open Sans" w:cs="Open Sans"/>
        </w:rPr>
        <w:t>: giving helpful guidance, not mindless dismissal.</w:t>
      </w:r>
    </w:p>
    <w:p w14:paraId="466F3C0F" w14:textId="6BCAB11A" w:rsidR="0070421E" w:rsidRPr="007A2775" w:rsidRDefault="00584AD3" w:rsidP="007A2775">
      <w:pPr>
        <w:pStyle w:val="ny"/>
        <w:numPr>
          <w:ilvl w:val="0"/>
          <w:numId w:val="11"/>
        </w:numPr>
        <w:spacing w:before="0" w:beforeAutospacing="0" w:after="240" w:afterAutospacing="0"/>
        <w:rPr>
          <w:rFonts w:ascii="Open Sans" w:hAnsi="Open Sans" w:cs="Open Sans"/>
        </w:rPr>
      </w:pPr>
      <w:r w:rsidRPr="007A2775">
        <w:rPr>
          <w:rStyle w:val="Strong"/>
          <w:rFonts w:ascii="Open Sans" w:hAnsi="Open Sans" w:cs="Open Sans"/>
        </w:rPr>
        <w:t xml:space="preserve">K for </w:t>
      </w:r>
      <w:r w:rsidR="00355B68" w:rsidRPr="007A2775">
        <w:rPr>
          <w:rStyle w:val="Strong"/>
          <w:rFonts w:ascii="Open Sans" w:hAnsi="Open Sans" w:cs="Open Sans"/>
        </w:rPr>
        <w:t>K</w:t>
      </w:r>
      <w:r w:rsidR="00355B68" w:rsidRPr="007A2775">
        <w:rPr>
          <w:rFonts w:ascii="Open Sans" w:hAnsi="Open Sans" w:cs="Open Sans"/>
          <w:b/>
          <w:bCs/>
        </w:rPr>
        <w:t>ind</w:t>
      </w:r>
      <w:r w:rsidR="00355B68" w:rsidRPr="007A2775">
        <w:rPr>
          <w:rFonts w:ascii="Open Sans" w:hAnsi="Open Sans" w:cs="Open Sans"/>
        </w:rPr>
        <w:t>: consider how the person giving feedback might feel or react when receiving the feedback.</w:t>
      </w:r>
    </w:p>
    <w:sectPr w:rsidR="0070421E" w:rsidRPr="007A2775" w:rsidSect="007A2775">
      <w:footerReference w:type="default" r:id="rId9"/>
      <w:headerReference w:type="first" r:id="rId10"/>
      <w:footerReference w:type="first" r:id="rId11"/>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A4EE3" w14:textId="77777777" w:rsidR="00815E00" w:rsidRDefault="00815E00" w:rsidP="007B0934">
      <w:r>
        <w:separator/>
      </w:r>
    </w:p>
  </w:endnote>
  <w:endnote w:type="continuationSeparator" w:id="0">
    <w:p w14:paraId="51CEF0DF" w14:textId="77777777" w:rsidR="00815E00" w:rsidRDefault="00815E00" w:rsidP="007B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1580051650"/>
      <w:docPartObj>
        <w:docPartGallery w:val="Page Numbers (Bottom of Page)"/>
        <w:docPartUnique/>
      </w:docPartObj>
    </w:sdtPr>
    <w:sdtEndPr>
      <w:rPr>
        <w:noProof/>
      </w:rPr>
    </w:sdtEndPr>
    <w:sdtContent>
      <w:p w14:paraId="72737769" w14:textId="785C111D" w:rsidR="007A2775" w:rsidRPr="007A2775" w:rsidRDefault="007A2775" w:rsidP="007A2775">
        <w:pPr>
          <w:pStyle w:val="Footer"/>
          <w:jc w:val="right"/>
          <w:rPr>
            <w:rFonts w:ascii="Open Sans" w:hAnsi="Open Sans" w:cs="Open Sans"/>
          </w:rPr>
        </w:pPr>
        <w:r w:rsidRPr="007A2775">
          <w:rPr>
            <w:rFonts w:ascii="Open Sans" w:hAnsi="Open Sans" w:cs="Open Sans"/>
            <w:noProof w:val="0"/>
          </w:rPr>
          <w:fldChar w:fldCharType="begin"/>
        </w:r>
        <w:r w:rsidRPr="007A2775">
          <w:rPr>
            <w:rFonts w:ascii="Open Sans" w:hAnsi="Open Sans" w:cs="Open Sans"/>
          </w:rPr>
          <w:instrText xml:space="preserve"> PAGE   \* MERGEFORMAT </w:instrText>
        </w:r>
        <w:r w:rsidRPr="007A2775">
          <w:rPr>
            <w:rFonts w:ascii="Open Sans" w:hAnsi="Open Sans" w:cs="Open Sans"/>
            <w:noProof w:val="0"/>
          </w:rPr>
          <w:fldChar w:fldCharType="separate"/>
        </w:r>
        <w:r w:rsidRPr="007A2775">
          <w:rPr>
            <w:rFonts w:ascii="Open Sans" w:hAnsi="Open Sans" w:cs="Open Sans"/>
          </w:rPr>
          <w:t>2</w:t>
        </w:r>
        <w:r w:rsidRPr="007A2775">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1701779294"/>
      <w:docPartObj>
        <w:docPartGallery w:val="Page Numbers (Bottom of Page)"/>
        <w:docPartUnique/>
      </w:docPartObj>
    </w:sdtPr>
    <w:sdtEndPr>
      <w:rPr>
        <w:noProof/>
      </w:rPr>
    </w:sdtEndPr>
    <w:sdtContent>
      <w:p w14:paraId="2A4715B2" w14:textId="27A66C5A" w:rsidR="007A2775" w:rsidRPr="007A2775" w:rsidRDefault="007A2775" w:rsidP="007A2775">
        <w:pPr>
          <w:pStyle w:val="Footer"/>
          <w:jc w:val="right"/>
          <w:rPr>
            <w:rFonts w:ascii="Open Sans" w:hAnsi="Open Sans" w:cs="Open Sans"/>
          </w:rPr>
        </w:pPr>
        <w:r w:rsidRPr="007A2775">
          <w:rPr>
            <w:rFonts w:ascii="Open Sans" w:hAnsi="Open Sans" w:cs="Open Sans"/>
            <w:noProof w:val="0"/>
          </w:rPr>
          <w:fldChar w:fldCharType="begin"/>
        </w:r>
        <w:r w:rsidRPr="007A2775">
          <w:rPr>
            <w:rFonts w:ascii="Open Sans" w:hAnsi="Open Sans" w:cs="Open Sans"/>
          </w:rPr>
          <w:instrText xml:space="preserve"> PAGE   \* MERGEFORMAT </w:instrText>
        </w:r>
        <w:r w:rsidRPr="007A2775">
          <w:rPr>
            <w:rFonts w:ascii="Open Sans" w:hAnsi="Open Sans" w:cs="Open Sans"/>
            <w:noProof w:val="0"/>
          </w:rPr>
          <w:fldChar w:fldCharType="separate"/>
        </w:r>
        <w:r w:rsidRPr="007A2775">
          <w:rPr>
            <w:rFonts w:ascii="Open Sans" w:hAnsi="Open Sans" w:cs="Open Sans"/>
          </w:rPr>
          <w:t>2</w:t>
        </w:r>
        <w:r w:rsidRPr="007A2775">
          <w:rPr>
            <w:rFonts w:ascii="Open Sans" w:hAnsi="Open Sans" w:cs="Open San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EE1C" w14:textId="77777777" w:rsidR="00815E00" w:rsidRDefault="00815E00" w:rsidP="007B0934">
      <w:r>
        <w:separator/>
      </w:r>
    </w:p>
  </w:footnote>
  <w:footnote w:type="continuationSeparator" w:id="0">
    <w:p w14:paraId="33CA25C0" w14:textId="77777777" w:rsidR="00815E00" w:rsidRDefault="00815E00" w:rsidP="007B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D6AA" w14:textId="1A1A77D6" w:rsidR="007A2775" w:rsidRPr="007A2775" w:rsidRDefault="007A2775" w:rsidP="007A2775">
    <w:pPr>
      <w:rPr>
        <w:sz w:val="24"/>
        <w:szCs w:val="24"/>
      </w:rPr>
    </w:pPr>
    <w:hyperlink r:id="rId1" w:history="1">
      <w:r w:rsidRPr="007A2775">
        <w:rPr>
          <w:rFonts w:ascii="Open Sans" w:hAnsi="Open Sans" w:cs="Open Sans"/>
          <w:color w:val="242424"/>
        </w:rPr>
        <w:drawing>
          <wp:inline distT="0" distB="0" distL="0" distR="0" wp14:anchorId="7C40E3D3" wp14:editId="60710751">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A2775">
        <w:rPr>
          <w:rFonts w:ascii="Open Sans" w:hAnsi="Open Sans" w:cs="Open Sans"/>
        </w:rPr>
        <w:tab/>
      </w:r>
      <w:r w:rsidRPr="007A2775">
        <w:rPr>
          <w:rFonts w:ascii="Open Sans" w:hAnsi="Open Sans" w:cs="Open Sans"/>
        </w:rPr>
        <w:tab/>
      </w:r>
      <w:r w:rsidRPr="007A2775">
        <w:rPr>
          <w:rFonts w:ascii="Open Sans" w:hAnsi="Open Sans" w:cs="Open Sans"/>
        </w:rPr>
        <w:tab/>
      </w:r>
      <w:r w:rsidRPr="007A2775">
        <w:rPr>
          <w:rFonts w:ascii="Open Sans" w:hAnsi="Open Sans" w:cs="Open Sans"/>
        </w:rPr>
        <w:tab/>
      </w:r>
      <w:r w:rsidRPr="007A2775">
        <w:rPr>
          <w:rFonts w:ascii="Open Sans" w:hAnsi="Open Sans" w:cs="Open Sans"/>
        </w:rPr>
        <w:tab/>
      </w:r>
      <w:r w:rsidRPr="007A2775">
        <w:rPr>
          <w:rFonts w:ascii="Open Sans" w:hAnsi="Open Sans" w:cs="Open Sans"/>
        </w:rPr>
        <w:tab/>
      </w:r>
      <w:r w:rsidRPr="007A2775">
        <w:rPr>
          <w:rFonts w:ascii="Open Sans" w:hAnsi="Open Sans" w:cs="Open Sans"/>
        </w:rPr>
        <w:tab/>
      </w:r>
      <w:r w:rsidRPr="007A2775">
        <w:rPr>
          <w:rFonts w:ascii="Open Sans" w:hAnsi="Open Sans" w:cs="Open Sans"/>
        </w:rPr>
        <w:tab/>
      </w:r>
      <w:r w:rsidRPr="007A2775">
        <w:rPr>
          <w:rFonts w:ascii="Open Sans" w:hAnsi="Open Sans" w:cs="Open Sans"/>
        </w:rPr>
        <w:tab/>
      </w:r>
      <w:r w:rsidRPr="007A2775">
        <w:rPr>
          <w:rFonts w:ascii="Open Sans" w:hAnsi="Open Sans" w:cs="Open Sans"/>
        </w:rPr>
        <w:tab/>
      </w:r>
      <w:r w:rsidRPr="007A2775">
        <w:rPr>
          <w:rFonts w:ascii="Open Sans" w:hAnsi="Open Sans" w:cs="Open Sans"/>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663"/>
    <w:multiLevelType w:val="multilevel"/>
    <w:tmpl w:val="F92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F553C"/>
    <w:multiLevelType w:val="multilevel"/>
    <w:tmpl w:val="2F36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B3CF1"/>
    <w:multiLevelType w:val="multilevel"/>
    <w:tmpl w:val="3472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51AF6"/>
    <w:multiLevelType w:val="multilevel"/>
    <w:tmpl w:val="1772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77913"/>
    <w:multiLevelType w:val="hybridMultilevel"/>
    <w:tmpl w:val="498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174977">
    <w:abstractNumId w:val="10"/>
  </w:num>
  <w:num w:numId="2" w16cid:durableId="2029990858">
    <w:abstractNumId w:val="11"/>
  </w:num>
  <w:num w:numId="3" w16cid:durableId="9452759">
    <w:abstractNumId w:val="5"/>
  </w:num>
  <w:num w:numId="4" w16cid:durableId="1281183222">
    <w:abstractNumId w:val="7"/>
  </w:num>
  <w:num w:numId="5" w16cid:durableId="529878444">
    <w:abstractNumId w:val="12"/>
  </w:num>
  <w:num w:numId="6" w16cid:durableId="2122652092">
    <w:abstractNumId w:val="8"/>
  </w:num>
  <w:num w:numId="7" w16cid:durableId="1885945666">
    <w:abstractNumId w:val="2"/>
  </w:num>
  <w:num w:numId="8" w16cid:durableId="1734305382">
    <w:abstractNumId w:val="3"/>
  </w:num>
  <w:num w:numId="9" w16cid:durableId="1096242641">
    <w:abstractNumId w:val="4"/>
  </w:num>
  <w:num w:numId="10" w16cid:durableId="2068068040">
    <w:abstractNumId w:val="0"/>
  </w:num>
  <w:num w:numId="11" w16cid:durableId="1976724">
    <w:abstractNumId w:val="6"/>
  </w:num>
  <w:num w:numId="12" w16cid:durableId="440804498">
    <w:abstractNumId w:val="1"/>
  </w:num>
  <w:num w:numId="13" w16cid:durableId="1390301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1A1DD8"/>
    <w:rsid w:val="001E687C"/>
    <w:rsid w:val="001E6C7D"/>
    <w:rsid w:val="00285A4C"/>
    <w:rsid w:val="002F1666"/>
    <w:rsid w:val="00337F58"/>
    <w:rsid w:val="00355B68"/>
    <w:rsid w:val="003C69DC"/>
    <w:rsid w:val="00422FCF"/>
    <w:rsid w:val="004530F1"/>
    <w:rsid w:val="00584AD3"/>
    <w:rsid w:val="005B29CE"/>
    <w:rsid w:val="005D4083"/>
    <w:rsid w:val="00643C61"/>
    <w:rsid w:val="00687A79"/>
    <w:rsid w:val="00703AB3"/>
    <w:rsid w:val="0070421E"/>
    <w:rsid w:val="007559B8"/>
    <w:rsid w:val="007A2775"/>
    <w:rsid w:val="007A6C8F"/>
    <w:rsid w:val="007B0934"/>
    <w:rsid w:val="00815E00"/>
    <w:rsid w:val="008509F9"/>
    <w:rsid w:val="00995F6E"/>
    <w:rsid w:val="009A249B"/>
    <w:rsid w:val="00A34908"/>
    <w:rsid w:val="00AB5954"/>
    <w:rsid w:val="00C92F7F"/>
    <w:rsid w:val="00C95990"/>
    <w:rsid w:val="00CB220B"/>
    <w:rsid w:val="00CB4DAE"/>
    <w:rsid w:val="00D12A7E"/>
    <w:rsid w:val="00E6739A"/>
    <w:rsid w:val="00E71546"/>
    <w:rsid w:val="00E90958"/>
    <w:rsid w:val="00FD4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2580A9B0-42ED-4CD7-B181-4137D530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934"/>
    <w:pPr>
      <w:shd w:val="clear" w:color="auto" w:fill="FFFFFF"/>
      <w:spacing w:before="206" w:after="0"/>
    </w:pPr>
    <w:rPr>
      <w:rFonts w:cstheme="minorHAnsi"/>
      <w:noProof/>
      <w:lang w:eastAsia="en-GB"/>
    </w:rPr>
  </w:style>
  <w:style w:type="paragraph" w:styleId="Heading1">
    <w:name w:val="heading 1"/>
    <w:basedOn w:val="Normal"/>
    <w:next w:val="Normal"/>
    <w:link w:val="Heading1Char"/>
    <w:uiPriority w:val="9"/>
    <w:qFormat/>
    <w:rsid w:val="00584AD3"/>
    <w:pPr>
      <w:keepNext/>
      <w:keepLines/>
      <w:spacing w:before="40"/>
      <w:outlineLvl w:val="0"/>
    </w:pPr>
    <w:rPr>
      <w:rFonts w:ascii="Gill Sans MT" w:eastAsia="Times New Roman" w:hAnsi="Gill Sans MT" w:cstheme="majorBidi"/>
      <w:color w:val="3C3C3C" w:themeColor="background1" w:themeShade="40"/>
      <w:sz w:val="32"/>
      <w:szCs w:val="32"/>
    </w:rPr>
  </w:style>
  <w:style w:type="paragraph" w:styleId="Heading2">
    <w:name w:val="heading 2"/>
    <w:basedOn w:val="Normal"/>
    <w:next w:val="Normal"/>
    <w:link w:val="Heading2Char"/>
    <w:uiPriority w:val="9"/>
    <w:unhideWhenUsed/>
    <w:qFormat/>
    <w:rsid w:val="00584AD3"/>
    <w:pPr>
      <w:keepNext/>
      <w:keepLines/>
      <w:spacing w:before="40"/>
      <w:outlineLvl w:val="1"/>
    </w:pPr>
    <w:rPr>
      <w:rFonts w:ascii="Gill Sans MT" w:eastAsiaTheme="majorEastAsia" w:hAnsi="Gill Sans MT" w:cstheme="majorBidi"/>
      <w:color w:val="3C3C3C" w:themeColor="background1" w:themeShade="40"/>
      <w:sz w:val="28"/>
      <w:szCs w:val="28"/>
    </w:rPr>
  </w:style>
  <w:style w:type="paragraph" w:styleId="Heading3">
    <w:name w:val="heading 3"/>
    <w:basedOn w:val="Normal"/>
    <w:next w:val="Normal"/>
    <w:link w:val="Heading3Char"/>
    <w:uiPriority w:val="9"/>
    <w:unhideWhenUsed/>
    <w:qFormat/>
    <w:rsid w:val="007A6C8F"/>
    <w:pPr>
      <w:keepNext/>
      <w:keepLines/>
      <w:spacing w:before="40"/>
      <w:outlineLvl w:val="2"/>
    </w:pPr>
    <w:rPr>
      <w:rFonts w:ascii="Gill Sans MT" w:eastAsiaTheme="majorEastAsia" w:hAnsi="Gill Sans MT" w:cstheme="majorBidi"/>
      <w:color w:val="3C3C3C" w:themeColor="background1" w:themeShade="40"/>
      <w:sz w:val="32"/>
      <w:szCs w:val="32"/>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AD3"/>
    <w:rPr>
      <w:rFonts w:ascii="Gill Sans MT" w:eastAsia="Times New Roman" w:hAnsi="Gill Sans MT" w:cstheme="majorBidi"/>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584AD3"/>
    <w:rPr>
      <w:rFonts w:ascii="Gill Sans MT" w:eastAsiaTheme="majorEastAsia" w:hAnsi="Gill Sans MT" w:cstheme="majorBidi"/>
      <w:noProof/>
      <w:color w:val="3C3C3C" w:themeColor="background1" w:themeShade="40"/>
      <w:sz w:val="28"/>
      <w:szCs w:val="28"/>
      <w:shd w:val="clear" w:color="auto" w:fill="FFFFFF"/>
      <w:lang w:eastAsia="en-GB"/>
    </w:rPr>
  </w:style>
  <w:style w:type="character" w:customStyle="1" w:styleId="Heading3Char">
    <w:name w:val="Heading 3 Char"/>
    <w:basedOn w:val="DefaultParagraphFont"/>
    <w:link w:val="Heading3"/>
    <w:uiPriority w:val="9"/>
    <w:rsid w:val="007A6C8F"/>
    <w:rPr>
      <w:rFonts w:ascii="Gill Sans MT" w:eastAsiaTheme="majorEastAsia" w:hAnsi="Gill Sans MT" w:cstheme="majorBidi"/>
      <w:color w:val="3C3C3C" w:themeColor="background1" w:themeShade="40"/>
      <w:sz w:val="32"/>
      <w:szCs w:val="32"/>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Normal"/>
    <w:next w:val="Normal"/>
    <w:link w:val="TitleChar"/>
    <w:uiPriority w:val="10"/>
    <w:qFormat/>
    <w:rsid w:val="00584AD3"/>
    <w:pPr>
      <w:keepNext/>
      <w:keepLines/>
      <w:spacing w:before="40"/>
      <w:outlineLvl w:val="0"/>
    </w:pPr>
    <w:rPr>
      <w:rFonts w:ascii="Gill Sans MT" w:eastAsia="Times New Roman" w:hAnsi="Gill Sans MT" w:cstheme="majorBidi"/>
      <w:color w:val="660099"/>
      <w:sz w:val="44"/>
      <w:szCs w:val="44"/>
    </w:rPr>
  </w:style>
  <w:style w:type="character" w:customStyle="1" w:styleId="TitleChar">
    <w:name w:val="Title Char"/>
    <w:basedOn w:val="DefaultParagraphFont"/>
    <w:link w:val="Title"/>
    <w:uiPriority w:val="10"/>
    <w:rsid w:val="00584AD3"/>
    <w:rPr>
      <w:rFonts w:ascii="Gill Sans MT" w:eastAsia="Times New Roman" w:hAnsi="Gill Sans MT" w:cstheme="majorBidi"/>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6600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paragraph" w:customStyle="1" w:styleId="pw-post-body-paragraph">
    <w:name w:val="pw-post-body-paragraph"/>
    <w:basedOn w:val="Normal"/>
    <w:rsid w:val="005D4083"/>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ny">
    <w:name w:val="ny"/>
    <w:basedOn w:val="Normal"/>
    <w:rsid w:val="005D4083"/>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5D4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5297">
      <w:bodyDiv w:val="1"/>
      <w:marLeft w:val="0"/>
      <w:marRight w:val="0"/>
      <w:marTop w:val="0"/>
      <w:marBottom w:val="0"/>
      <w:divBdr>
        <w:top w:val="none" w:sz="0" w:space="0" w:color="auto"/>
        <w:left w:val="none" w:sz="0" w:space="0" w:color="auto"/>
        <w:bottom w:val="none" w:sz="0" w:space="0" w:color="auto"/>
        <w:right w:val="none" w:sz="0" w:space="0" w:color="auto"/>
      </w:divBdr>
    </w:div>
    <w:div w:id="621229387">
      <w:bodyDiv w:val="1"/>
      <w:marLeft w:val="0"/>
      <w:marRight w:val="0"/>
      <w:marTop w:val="0"/>
      <w:marBottom w:val="0"/>
      <w:divBdr>
        <w:top w:val="none" w:sz="0" w:space="0" w:color="auto"/>
        <w:left w:val="none" w:sz="0" w:space="0" w:color="auto"/>
        <w:bottom w:val="none" w:sz="0" w:space="0" w:color="auto"/>
        <w:right w:val="none" w:sz="0" w:space="0" w:color="auto"/>
      </w:divBdr>
    </w:div>
    <w:div w:id="922639461">
      <w:bodyDiv w:val="1"/>
      <w:marLeft w:val="0"/>
      <w:marRight w:val="0"/>
      <w:marTop w:val="0"/>
      <w:marBottom w:val="0"/>
      <w:divBdr>
        <w:top w:val="none" w:sz="0" w:space="0" w:color="auto"/>
        <w:left w:val="none" w:sz="0" w:space="0" w:color="auto"/>
        <w:bottom w:val="none" w:sz="0" w:space="0" w:color="auto"/>
        <w:right w:val="none" w:sz="0" w:space="0" w:color="auto"/>
      </w:divBdr>
    </w:div>
    <w:div w:id="995643438">
      <w:bodyDiv w:val="1"/>
      <w:marLeft w:val="0"/>
      <w:marRight w:val="0"/>
      <w:marTop w:val="0"/>
      <w:marBottom w:val="0"/>
      <w:divBdr>
        <w:top w:val="none" w:sz="0" w:space="0" w:color="auto"/>
        <w:left w:val="none" w:sz="0" w:space="0" w:color="auto"/>
        <w:bottom w:val="none" w:sz="0" w:space="0" w:color="auto"/>
        <w:right w:val="none" w:sz="0" w:space="0" w:color="auto"/>
      </w:divBdr>
    </w:div>
    <w:div w:id="1035547224">
      <w:bodyDiv w:val="1"/>
      <w:marLeft w:val="0"/>
      <w:marRight w:val="0"/>
      <w:marTop w:val="0"/>
      <w:marBottom w:val="0"/>
      <w:divBdr>
        <w:top w:val="none" w:sz="0" w:space="0" w:color="auto"/>
        <w:left w:val="none" w:sz="0" w:space="0" w:color="auto"/>
        <w:bottom w:val="none" w:sz="0" w:space="0" w:color="auto"/>
        <w:right w:val="none" w:sz="0" w:space="0" w:color="auto"/>
      </w:divBdr>
    </w:div>
    <w:div w:id="1111584174">
      <w:bodyDiv w:val="1"/>
      <w:marLeft w:val="0"/>
      <w:marRight w:val="0"/>
      <w:marTop w:val="0"/>
      <w:marBottom w:val="0"/>
      <w:divBdr>
        <w:top w:val="none" w:sz="0" w:space="0" w:color="auto"/>
        <w:left w:val="none" w:sz="0" w:space="0" w:color="auto"/>
        <w:bottom w:val="none" w:sz="0" w:space="0" w:color="auto"/>
        <w:right w:val="none" w:sz="0" w:space="0" w:color="auto"/>
      </w:divBdr>
    </w:div>
    <w:div w:id="1444618742">
      <w:bodyDiv w:val="1"/>
      <w:marLeft w:val="0"/>
      <w:marRight w:val="0"/>
      <w:marTop w:val="0"/>
      <w:marBottom w:val="0"/>
      <w:divBdr>
        <w:top w:val="none" w:sz="0" w:space="0" w:color="auto"/>
        <w:left w:val="none" w:sz="0" w:space="0" w:color="auto"/>
        <w:bottom w:val="none" w:sz="0" w:space="0" w:color="auto"/>
        <w:right w:val="none" w:sz="0" w:space="0" w:color="auto"/>
      </w:divBdr>
    </w:div>
    <w:div w:id="1552960974">
      <w:bodyDiv w:val="1"/>
      <w:marLeft w:val="0"/>
      <w:marRight w:val="0"/>
      <w:marTop w:val="0"/>
      <w:marBottom w:val="0"/>
      <w:divBdr>
        <w:top w:val="none" w:sz="0" w:space="0" w:color="auto"/>
        <w:left w:val="none" w:sz="0" w:space="0" w:color="auto"/>
        <w:bottom w:val="none" w:sz="0" w:space="0" w:color="auto"/>
        <w:right w:val="none" w:sz="0" w:space="0" w:color="auto"/>
      </w:divBdr>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1489130029">
                      <w:marLeft w:val="0"/>
                      <w:marRight w:val="0"/>
                      <w:marTop w:val="0"/>
                      <w:marBottom w:val="0"/>
                      <w:divBdr>
                        <w:top w:val="none" w:sz="0" w:space="0" w:color="auto"/>
                        <w:left w:val="none" w:sz="0" w:space="0" w:color="auto"/>
                        <w:bottom w:val="none" w:sz="0" w:space="0" w:color="auto"/>
                        <w:right w:val="none" w:sz="0" w:space="0" w:color="auto"/>
                      </w:divBdr>
                    </w:div>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939138480">
                      <w:marLeft w:val="0"/>
                      <w:marRight w:val="0"/>
                      <w:marTop w:val="0"/>
                      <w:marBottom w:val="0"/>
                      <w:divBdr>
                        <w:top w:val="none" w:sz="0" w:space="0" w:color="auto"/>
                        <w:left w:val="none" w:sz="0" w:space="0" w:color="auto"/>
                        <w:bottom w:val="none" w:sz="0" w:space="0" w:color="auto"/>
                        <w:right w:val="none" w:sz="0" w:space="0" w:color="auto"/>
                      </w:divBdr>
                    </w:div>
                    <w:div w:id="859465197">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manchester.ac.uk/portal/jennifer.ros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library.manchester.ac.uk/mle/group-work/story_content/external_files/reflecting-on-group-wor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41</cp:revision>
  <dcterms:created xsi:type="dcterms:W3CDTF">2023-10-19T10:46:00Z</dcterms:created>
  <dcterms:modified xsi:type="dcterms:W3CDTF">2024-11-14T09:15:00Z</dcterms:modified>
</cp:coreProperties>
</file>